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86" w:rsidRDefault="00FD2AFA">
      <w:pPr>
        <w:spacing w:after="240" w:line="320" w:lineRule="auto"/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>
            <wp:extent cx="4301422" cy="142906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1422" cy="1429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A7386" w:rsidRDefault="00FD2AFA">
      <w:pPr>
        <w:spacing w:before="240" w:after="240" w:line="32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A7386" w:rsidRDefault="00AA7386">
      <w:pPr>
        <w:spacing w:before="240" w:after="240" w:line="320" w:lineRule="auto"/>
        <w:jc w:val="center"/>
        <w:rPr>
          <w:rFonts w:ascii="Arial" w:eastAsia="Arial" w:hAnsi="Arial" w:cs="Arial"/>
          <w:b/>
        </w:rPr>
      </w:pPr>
    </w:p>
    <w:p w:rsidR="00AA7386" w:rsidRDefault="00FD2AFA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“On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the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Top”</w:t>
      </w:r>
    </w:p>
    <w:p w:rsidR="00AA7386" w:rsidRDefault="00FD2AFA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Höhenorte und ihre Umgebung </w:t>
      </w:r>
    </w:p>
    <w:p w:rsidR="00AA7386" w:rsidRDefault="00FD2AFA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in Interaktion</w:t>
      </w:r>
    </w:p>
    <w:p w:rsidR="00AA7386" w:rsidRDefault="00AA7386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847E0A" w:rsidRDefault="00847E0A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50. Internationale Tagung des Arbeitskreises für</w:t>
      </w: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historische Kulturlandschaftsforschung</w:t>
      </w: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 Mitteleuropa e.V. (ARKUM)</w:t>
      </w:r>
    </w:p>
    <w:p w:rsidR="00AA7386" w:rsidRDefault="00AA7386" w:rsidP="00847E0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47E0A" w:rsidRDefault="00847E0A" w:rsidP="00847E0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47E0A" w:rsidRDefault="00847E0A" w:rsidP="00847E0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organisiert und in Kooperation mit der Universität Innsbruck, </w:t>
      </w: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Institut für Geschichte und Institut für </w:t>
      </w:r>
      <w:proofErr w:type="spellStart"/>
      <w:r>
        <w:rPr>
          <w:rFonts w:ascii="Arial" w:eastAsia="Arial" w:hAnsi="Arial" w:cs="Arial"/>
          <w:b/>
          <w:highlight w:val="white"/>
        </w:rPr>
        <w:t>Archäologien</w:t>
      </w:r>
      <w:proofErr w:type="spellEnd"/>
    </w:p>
    <w:p w:rsidR="00C46FA9" w:rsidRDefault="00C46FA9" w:rsidP="00847E0A">
      <w:pPr>
        <w:spacing w:after="0" w:line="240" w:lineRule="auto"/>
        <w:jc w:val="center"/>
        <w:rPr>
          <w:rFonts w:ascii="Arial" w:eastAsia="Arial" w:hAnsi="Arial" w:cs="Arial"/>
          <w:b/>
          <w:highlight w:val="white"/>
        </w:rPr>
      </w:pPr>
    </w:p>
    <w:p w:rsidR="00AA7386" w:rsidRDefault="00FD2AFA">
      <w:pPr>
        <w:spacing w:before="240" w:after="240" w:line="320" w:lineRule="auto"/>
        <w:jc w:val="center"/>
        <w:rPr>
          <w:rFonts w:ascii="Arial" w:eastAsia="Arial" w:hAnsi="Arial" w:cs="Arial"/>
          <w:b/>
          <w:sz w:val="28"/>
          <w:szCs w:val="28"/>
          <w:shd w:val="clear" w:color="auto" w:fill="D9EAD3"/>
        </w:rPr>
      </w:pPr>
      <w:r>
        <w:rPr>
          <w:rFonts w:ascii="Arial" w:eastAsia="Arial" w:hAnsi="Arial" w:cs="Arial"/>
          <w:b/>
          <w:noProof/>
          <w:sz w:val="28"/>
          <w:szCs w:val="28"/>
          <w:shd w:val="clear" w:color="auto" w:fill="D9EAD3"/>
        </w:rPr>
        <w:drawing>
          <wp:inline distT="114300" distB="114300" distL="114300" distR="114300">
            <wp:extent cx="3038158" cy="120019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158" cy="1200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386" w:rsidRDefault="00FD2AFA" w:rsidP="00847E0A">
      <w:pPr>
        <w:spacing w:after="0" w:line="32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18. – 21. September 2024</w:t>
      </w:r>
    </w:p>
    <w:p w:rsidR="00847E0A" w:rsidRDefault="00847E0A" w:rsidP="00847E0A">
      <w:pPr>
        <w:spacing w:after="0" w:line="32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Universität Innsbruck, Institut für Theologie, </w:t>
      </w:r>
    </w:p>
    <w:p w:rsidR="00AA7386" w:rsidRDefault="00FD2AFA" w:rsidP="00847E0A">
      <w:pPr>
        <w:spacing w:after="0" w:line="24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Karl-Rahner-Platz 3, Kaiser-Leopold-Saal (2. OG)</w:t>
      </w:r>
    </w:p>
    <w:p w:rsidR="00847E0A" w:rsidRDefault="00847E0A" w:rsidP="00847E0A">
      <w:pPr>
        <w:spacing w:after="0" w:line="320" w:lineRule="auto"/>
        <w:jc w:val="center"/>
        <w:rPr>
          <w:rFonts w:ascii="Arial" w:eastAsia="Arial" w:hAnsi="Arial" w:cs="Arial"/>
          <w:b/>
        </w:rPr>
      </w:pPr>
    </w:p>
    <w:p w:rsidR="00C46FA9" w:rsidRDefault="00C46FA9" w:rsidP="00847E0A">
      <w:pPr>
        <w:spacing w:after="0" w:line="320" w:lineRule="auto"/>
        <w:jc w:val="center"/>
        <w:rPr>
          <w:rFonts w:ascii="Arial" w:eastAsia="Arial" w:hAnsi="Arial" w:cs="Arial"/>
          <w:b/>
        </w:rPr>
      </w:pPr>
    </w:p>
    <w:p w:rsidR="00AA7386" w:rsidRDefault="00FD2AFA" w:rsidP="00847E0A">
      <w:pPr>
        <w:spacing w:after="0" w:line="32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www.kulturlandschaft.org</w:t>
      </w:r>
    </w:p>
    <w:p w:rsidR="00C46FA9" w:rsidRDefault="00C46FA9" w:rsidP="00C46FA9">
      <w:pPr>
        <w:spacing w:after="0" w:line="319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47E0A" w:rsidRPr="00F23437" w:rsidRDefault="00847E0A" w:rsidP="00C46FA9">
      <w:pPr>
        <w:spacing w:after="0" w:line="319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23437">
        <w:rPr>
          <w:rFonts w:ascii="Arial" w:eastAsia="Arial" w:hAnsi="Arial" w:cs="Arial"/>
          <w:b/>
          <w:sz w:val="32"/>
          <w:szCs w:val="32"/>
        </w:rPr>
        <w:lastRenderedPageBreak/>
        <w:t>Programm</w:t>
      </w:r>
    </w:p>
    <w:p w:rsidR="00847E0A" w:rsidRDefault="00847E0A" w:rsidP="00C46FA9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AA7386" w:rsidRDefault="00FD2AFA" w:rsidP="00C46FA9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Mittwoch, 18. September 2024</w:t>
      </w:r>
    </w:p>
    <w:p w:rsidR="00C46FA9" w:rsidRDefault="00C46FA9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15.00 – 18.00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Vorstandssitzung ARKUM (In</w:t>
      </w:r>
      <w:r>
        <w:rPr>
          <w:rFonts w:ascii="Arial" w:eastAsia="Arial" w:hAnsi="Arial" w:cs="Arial"/>
          <w:highlight w:val="white"/>
        </w:rPr>
        <w:t>nrain 52d/</w:t>
      </w:r>
      <w:proofErr w:type="spellStart"/>
      <w:r>
        <w:rPr>
          <w:rFonts w:ascii="Arial" w:eastAsia="Arial" w:hAnsi="Arial" w:cs="Arial"/>
          <w:highlight w:val="white"/>
        </w:rPr>
        <w:t>Geiwi</w:t>
      </w:r>
      <w:proofErr w:type="spellEnd"/>
      <w:r>
        <w:rPr>
          <w:rFonts w:ascii="Arial" w:eastAsia="Arial" w:hAnsi="Arial" w:cs="Arial"/>
          <w:highlight w:val="white"/>
        </w:rPr>
        <w:t>-Turm, 7. Stock, Raum SR 40718)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16.00 – 17.00 Uhr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Stadtführung Innsbruck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Christoph Haidacher (Treffpunkt wird noch bekannt gegeben)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i/>
          <w:highlight w:val="yellow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19.00 – 21.00 Uhr</w:t>
      </w:r>
      <w:r>
        <w:rPr>
          <w:rFonts w:ascii="Arial" w:eastAsia="Arial" w:hAnsi="Arial" w:cs="Arial"/>
        </w:rPr>
        <w:tab/>
      </w: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>Begrüßung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Veronika </w:t>
      </w:r>
      <w:proofErr w:type="spellStart"/>
      <w:r>
        <w:rPr>
          <w:rFonts w:ascii="Arial" w:eastAsia="Arial" w:hAnsi="Arial" w:cs="Arial"/>
        </w:rPr>
        <w:t>Sexl</w:t>
      </w:r>
      <w:proofErr w:type="spellEnd"/>
      <w:r>
        <w:rPr>
          <w:rFonts w:ascii="Arial" w:eastAsia="Arial" w:hAnsi="Arial" w:cs="Arial"/>
        </w:rPr>
        <w:t>, Rektorin der Universität Innsbruck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 xml:space="preserve">Eröffnung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Matthias Hardt, Vorsitzender des Arbeitskreises für historische Kulturlandschaftsforschung in Mitteleuropa (ARKUM)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>Öffentlicher Abendvortrag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Gerald </w:t>
      </w:r>
      <w:proofErr w:type="spellStart"/>
      <w:r>
        <w:rPr>
          <w:rFonts w:ascii="Arial" w:eastAsia="Arial" w:hAnsi="Arial" w:cs="Arial"/>
        </w:rPr>
        <w:t>Grabherr</w:t>
      </w:r>
      <w:proofErr w:type="spellEnd"/>
      <w:r>
        <w:rPr>
          <w:rFonts w:ascii="Arial" w:eastAsia="Arial" w:hAnsi="Arial" w:cs="Arial"/>
        </w:rPr>
        <w:t xml:space="preserve">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Überwindung der Bergeshöhen – Römische Straßen im Ostalpenraum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Empfang der Universität Innsbruck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i/>
        </w:rPr>
      </w:pPr>
    </w:p>
    <w:p w:rsidR="00847E0A" w:rsidRDefault="00847E0A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Donnerstag, 19. September 2024</w:t>
      </w:r>
    </w:p>
    <w:p w:rsidR="005846AF" w:rsidRDefault="005846AF" w:rsidP="005846AF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Moderation: Peter Rückert (Stuttgart)</w:t>
      </w:r>
    </w:p>
    <w:p w:rsidR="00C46FA9" w:rsidRDefault="00C46FA9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9.00 – 10.15  Uhr</w:t>
      </w: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>Einführung in die Tagung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Orsolya Heinrich-Tamaska (Leipzig/Lille)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Höhenorte aus archäologisch-topographischer Sicht zwischen Infrastruktur, Versorgung, Macht und Vermittlung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 xml:space="preserve">Infrastrukturen und Erschließung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Winfried Schenk (Würzburg)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Von oben nach unten – die Vertikale als Verkehrswiderstand</w:t>
      </w:r>
    </w:p>
    <w:p w:rsidR="005846AF" w:rsidRDefault="005846AF" w:rsidP="00847E0A">
      <w:pPr>
        <w:spacing w:after="0" w:line="319" w:lineRule="auto"/>
        <w:ind w:right="80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right="8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10.15 – 10.45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Kaffeepause</w:t>
      </w:r>
    </w:p>
    <w:p w:rsidR="00AA7386" w:rsidRDefault="00FD2AFA" w:rsidP="00847E0A">
      <w:pPr>
        <w:spacing w:after="0" w:line="319" w:lineRule="auto"/>
        <w:ind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10.45 – 12.30 Uhr</w:t>
      </w:r>
      <w:r>
        <w:rPr>
          <w:rFonts w:ascii="Arial" w:eastAsia="Arial" w:hAnsi="Arial" w:cs="Arial"/>
        </w:rPr>
        <w:tab/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Gerhard </w:t>
      </w:r>
      <w:proofErr w:type="spellStart"/>
      <w:r>
        <w:rPr>
          <w:rFonts w:ascii="Arial" w:eastAsia="Arial" w:hAnsi="Arial" w:cs="Arial"/>
        </w:rPr>
        <w:t>Tomedi</w:t>
      </w:r>
      <w:proofErr w:type="spellEnd"/>
      <w:r>
        <w:rPr>
          <w:rFonts w:ascii="Arial" w:eastAsia="Arial" w:hAnsi="Arial" w:cs="Arial"/>
        </w:rPr>
        <w:t xml:space="preserve">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 alpinen Kulturlandschaften der Eisenzeit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Harald Stadler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Archäologische Forschungen zum Ersten Weltkrieg an der Dolomitenfront (Karnischer Kamm, Osttirol). Ergebnisse und Herausforderungen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color w:val="212121"/>
          <w:sz w:val="23"/>
          <w:szCs w:val="23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color w:val="212121"/>
          <w:sz w:val="23"/>
          <w:szCs w:val="23"/>
        </w:rPr>
      </w:pPr>
      <w:r>
        <w:rPr>
          <w:rFonts w:ascii="Arial" w:eastAsia="Arial" w:hAnsi="Arial" w:cs="Arial"/>
          <w:color w:val="212121"/>
          <w:sz w:val="23"/>
          <w:szCs w:val="23"/>
        </w:rPr>
        <w:t>Kurt Scharr und Günter Mühlberger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z w:val="23"/>
          <w:szCs w:val="23"/>
        </w:rPr>
        <w:t xml:space="preserve">Der </w:t>
      </w:r>
      <w:proofErr w:type="spellStart"/>
      <w:r>
        <w:rPr>
          <w:rFonts w:ascii="Arial" w:eastAsia="Arial" w:hAnsi="Arial" w:cs="Arial"/>
          <w:color w:val="212121"/>
          <w:sz w:val="23"/>
          <w:szCs w:val="23"/>
        </w:rPr>
        <w:t>Franziszeische</w:t>
      </w:r>
      <w:proofErr w:type="spellEnd"/>
      <w:r>
        <w:rPr>
          <w:rFonts w:ascii="Arial" w:eastAsia="Arial" w:hAnsi="Arial" w:cs="Arial"/>
          <w:color w:val="212121"/>
          <w:sz w:val="23"/>
          <w:szCs w:val="23"/>
        </w:rPr>
        <w:t xml:space="preserve"> Kataster. Online-Erschließung mittels Citizen-Science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12.30 – 13.30 Uhr</w:t>
      </w:r>
      <w:r>
        <w:rPr>
          <w:rFonts w:ascii="Arial" w:eastAsia="Arial" w:hAnsi="Arial" w:cs="Arial"/>
          <w:i/>
        </w:rPr>
        <w:tab/>
        <w:t>Mittagspause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b/>
          <w:sz w:val="26"/>
          <w:szCs w:val="26"/>
        </w:rPr>
      </w:pPr>
      <w:bookmarkStart w:id="0" w:name="_heading=h.4jhdazfqp33w" w:colFirst="0" w:colLast="0"/>
      <w:bookmarkEnd w:id="0"/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 xml:space="preserve">Macht und Repräsentation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Moderation: Matthias Hardt (Leipzig)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bookmarkStart w:id="1" w:name="_heading=h.a3ombsxwu9h7" w:colFirst="0" w:colLast="0"/>
      <w:bookmarkEnd w:id="1"/>
      <w:r>
        <w:rPr>
          <w:rFonts w:ascii="Arial" w:eastAsia="Arial" w:hAnsi="Arial" w:cs="Arial"/>
        </w:rPr>
        <w:t>13.30 – 16.00 Uhr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Christian Kübler (Tübingen)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Burgen als zentrale Orte im frühen Mittelalter am Beispiel der Schwäbischen Alb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Julia Hörmann-Thurn und Taxis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“Je höher, desto besser”? Burg und Identität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Tobias Pamer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Bollwerk Burg. Die Burgen der Tiroler Adelsopposition als Zentren politisch-militärischen Widerstands 1417–1426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Jörg Schwarz (Innsbruck)</w:t>
      </w:r>
    </w:p>
    <w:p w:rsidR="00AA7386" w:rsidRDefault="00FD2AFA" w:rsidP="00847E0A">
      <w:pPr>
        <w:spacing w:after="0" w:line="319" w:lineRule="auto"/>
      </w:pPr>
      <w:r>
        <w:rPr>
          <w:rFonts w:ascii="Arial" w:eastAsia="Arial" w:hAnsi="Arial" w:cs="Arial"/>
        </w:rPr>
        <w:t>Bilder und Bildprogramme in Tiroler Burgen als Mittel der Herrschaftsrepräsentation Maximilians I.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b/>
          <w:sz w:val="26"/>
          <w:szCs w:val="26"/>
        </w:rPr>
      </w:pPr>
      <w:bookmarkStart w:id="2" w:name="_heading=h.fhjsbrts1r24" w:colFirst="0" w:colLast="0"/>
      <w:bookmarkEnd w:id="2"/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16.00 – 16.30 Uhr</w:t>
      </w:r>
      <w:r>
        <w:rPr>
          <w:rFonts w:ascii="Arial" w:eastAsia="Arial" w:hAnsi="Arial" w:cs="Arial"/>
          <w:i/>
        </w:rPr>
        <w:tab/>
        <w:t>Kaffeepause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i/>
        </w:rPr>
      </w:pP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bookmarkStart w:id="3" w:name="_heading=h.gjdgxs" w:colFirst="0" w:colLast="0"/>
      <w:bookmarkEnd w:id="3"/>
      <w:r w:rsidRPr="00C46FA9">
        <w:rPr>
          <w:rFonts w:ascii="Arial" w:eastAsia="Arial" w:hAnsi="Arial" w:cs="Arial"/>
          <w:b/>
          <w:sz w:val="24"/>
          <w:szCs w:val="24"/>
        </w:rPr>
        <w:t xml:space="preserve">Ressourcen und Versorgung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Moderation: Haik </w:t>
      </w:r>
      <w:proofErr w:type="spellStart"/>
      <w:r>
        <w:rPr>
          <w:rFonts w:ascii="Arial" w:eastAsia="Arial" w:hAnsi="Arial" w:cs="Arial"/>
        </w:rPr>
        <w:t>Porada</w:t>
      </w:r>
      <w:proofErr w:type="spellEnd"/>
      <w:r>
        <w:rPr>
          <w:rFonts w:ascii="Arial" w:eastAsia="Arial" w:hAnsi="Arial" w:cs="Arial"/>
        </w:rPr>
        <w:t xml:space="preserve"> (Leipzig)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16.30 – 18.00 Uhr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Marcus </w:t>
      </w:r>
      <w:proofErr w:type="spellStart"/>
      <w:r>
        <w:rPr>
          <w:rFonts w:ascii="Arial" w:eastAsia="Arial" w:hAnsi="Arial" w:cs="Arial"/>
        </w:rPr>
        <w:t>Zagermann</w:t>
      </w:r>
      <w:proofErr w:type="spellEnd"/>
      <w:r>
        <w:rPr>
          <w:rFonts w:ascii="Arial" w:eastAsia="Arial" w:hAnsi="Arial" w:cs="Arial"/>
        </w:rPr>
        <w:t xml:space="preserve"> (München)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Flucht in die Berge: Zwei Höhlen als Refugien des 3. Jahrhunderts n. Chr. im Chiemgau</w:t>
      </w:r>
    </w:p>
    <w:p w:rsidR="00C46FA9" w:rsidRDefault="00C46FA9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Georg Neuhauser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Tiroler Bergbau in Mittelalter und Neuzeit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lastRenderedPageBreak/>
        <w:t>20.00 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Empfang durch das Land Tirol im Tiroler Landesarchiv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Freitag, 20. September 2024</w:t>
      </w:r>
    </w:p>
    <w:p w:rsidR="00C46FA9" w:rsidRDefault="00C46FA9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8.45 – 10.00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Stephan Nicolussi-Köhler (Innsbruck)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 öffentliche Notariat in Höhenorten und im ländlichen Raum Tirols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Rolf Peter Tanner (Bern)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Avers, die höchste </w:t>
      </w:r>
      <w:proofErr w:type="spellStart"/>
      <w:r>
        <w:rPr>
          <w:rFonts w:ascii="Arial" w:eastAsia="Arial" w:hAnsi="Arial" w:cs="Arial"/>
        </w:rPr>
        <w:t>Walsersiedlung</w:t>
      </w:r>
      <w:proofErr w:type="spellEnd"/>
      <w:r>
        <w:rPr>
          <w:rFonts w:ascii="Arial" w:eastAsia="Arial" w:hAnsi="Arial" w:cs="Arial"/>
        </w:rPr>
        <w:t xml:space="preserve"> in den Alpen und ihre Interaktion mit dem Umland </w:t>
      </w:r>
    </w:p>
    <w:p w:rsidR="00AA7386" w:rsidRDefault="00AA7386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right="8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10.00 – 10.30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Kaffeepause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b/>
          <w:sz w:val="26"/>
          <w:szCs w:val="26"/>
        </w:rPr>
      </w:pP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 xml:space="preserve">Vermittlung und Vermarktung </w:t>
      </w: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Moderation: Vera </w:t>
      </w:r>
      <w:proofErr w:type="spellStart"/>
      <w:r>
        <w:rPr>
          <w:rFonts w:ascii="Arial" w:eastAsia="Arial" w:hAnsi="Arial" w:cs="Arial"/>
        </w:rPr>
        <w:t>Denzer</w:t>
      </w:r>
      <w:proofErr w:type="spellEnd"/>
      <w:r>
        <w:rPr>
          <w:rFonts w:ascii="Arial" w:eastAsia="Arial" w:hAnsi="Arial" w:cs="Arial"/>
        </w:rPr>
        <w:t xml:space="preserve"> (Leipzig)</w:t>
      </w:r>
    </w:p>
    <w:p w:rsidR="00AA7386" w:rsidRDefault="00AA7386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10.30 – 13.00 </w:t>
      </w: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Folker Reichert (Heidelberg)</w:t>
      </w: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Alte vom Berge: der </w:t>
      </w:r>
      <w:proofErr w:type="spellStart"/>
      <w:r>
        <w:rPr>
          <w:rFonts w:ascii="Arial" w:eastAsia="Arial" w:hAnsi="Arial" w:cs="Arial"/>
        </w:rPr>
        <w:t>Assassinenmythos</w:t>
      </w:r>
      <w:proofErr w:type="spellEnd"/>
      <w:r>
        <w:rPr>
          <w:rFonts w:ascii="Arial" w:eastAsia="Arial" w:hAnsi="Arial" w:cs="Arial"/>
        </w:rPr>
        <w:t xml:space="preserve"> in Geschichte und Geographie</w:t>
      </w:r>
    </w:p>
    <w:p w:rsidR="00AA7386" w:rsidRDefault="00AA7386" w:rsidP="00847E0A">
      <w:pPr>
        <w:pBdr>
          <w:top w:val="nil"/>
          <w:left w:val="nil"/>
          <w:bottom w:val="nil"/>
          <w:right w:val="nil"/>
          <w:between w:val="nil"/>
        </w:pBd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pBdr>
          <w:top w:val="nil"/>
          <w:left w:val="nil"/>
          <w:bottom w:val="nil"/>
          <w:right w:val="nil"/>
          <w:between w:val="nil"/>
        </w:pBd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</w:rPr>
        <w:t xml:space="preserve">olkmar </w:t>
      </w:r>
      <w:proofErr w:type="spellStart"/>
      <w:r>
        <w:rPr>
          <w:rFonts w:ascii="Arial" w:eastAsia="Arial" w:hAnsi="Arial" w:cs="Arial"/>
        </w:rPr>
        <w:t>Eidloth</w:t>
      </w:r>
      <w:proofErr w:type="spellEnd"/>
      <w:r>
        <w:rPr>
          <w:rFonts w:ascii="Arial" w:eastAsia="Arial" w:hAnsi="Arial" w:cs="Arial"/>
        </w:rPr>
        <w:t xml:space="preserve"> (Esslingen)</w:t>
      </w:r>
    </w:p>
    <w:p w:rsidR="00AA7386" w:rsidRDefault="00FD2AFA" w:rsidP="00847E0A">
      <w:pPr>
        <w:pBdr>
          <w:top w:val="nil"/>
          <w:left w:val="nil"/>
          <w:bottom w:val="nil"/>
          <w:right w:val="nil"/>
          <w:between w:val="nil"/>
        </w:pBd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Heilende Höhe. Entstehung, Verbreitung und Form von Höhenkurorten im 19. und frühen 20. Jahrhundert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Walter Hauser (Hall)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Ruinen und archäologische Stätten. Bewahrung und Erzählung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C46FA9" w:rsidRDefault="00C46FA9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left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Robert Steiger (Innsbruck)</w:t>
      </w:r>
    </w:p>
    <w:p w:rsidR="00AA7386" w:rsidRDefault="00FD2AFA" w:rsidP="00847E0A">
      <w:pPr>
        <w:spacing w:after="0" w:line="319" w:lineRule="auto"/>
        <w:ind w:left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Raumwirksamkeit von Klimawandelfolgen für den Tourismus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13.00 – 14.00 Uhr</w:t>
      </w:r>
      <w:r>
        <w:rPr>
          <w:rFonts w:ascii="Arial" w:eastAsia="Arial" w:hAnsi="Arial" w:cs="Arial"/>
          <w:i/>
        </w:rPr>
        <w:tab/>
        <w:t>Mittagspause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i/>
          <w:shd w:val="clear" w:color="auto" w:fill="B6D7A8"/>
        </w:rPr>
      </w:pP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 xml:space="preserve">Kurzbeiträge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Moderation: Jörg Schwarz (Innsbruck) und Orsolya Heinrich-</w:t>
      </w:r>
      <w:proofErr w:type="spellStart"/>
      <w:r>
        <w:rPr>
          <w:rFonts w:ascii="Arial" w:eastAsia="Arial" w:hAnsi="Arial" w:cs="Arial"/>
        </w:rPr>
        <w:t>Tamáska</w:t>
      </w:r>
      <w:proofErr w:type="spellEnd"/>
      <w:r>
        <w:rPr>
          <w:rFonts w:ascii="Arial" w:eastAsia="Arial" w:hAnsi="Arial" w:cs="Arial"/>
        </w:rPr>
        <w:t xml:space="preserve"> (Leipzig/Lille)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14.00 – 15.00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 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Barbara Kainrath (Wien)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spätantike Höhensiedlung in </w:t>
      </w:r>
      <w:proofErr w:type="spellStart"/>
      <w:r>
        <w:rPr>
          <w:rFonts w:ascii="Arial" w:eastAsia="Arial" w:hAnsi="Arial" w:cs="Arial"/>
        </w:rPr>
        <w:t>Irschen</w:t>
      </w:r>
      <w:proofErr w:type="spellEnd"/>
      <w:r>
        <w:rPr>
          <w:rFonts w:ascii="Arial" w:eastAsia="Arial" w:hAnsi="Arial" w:cs="Arial"/>
        </w:rPr>
        <w:t xml:space="preserve">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Peter Rückert (Stuttgart)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Auf die Höhe! Berge als Flucht- und Treffpunkte der aufständischen Bauern um 1525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shd w:val="clear" w:color="auto" w:fill="B6D7A8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Eike Michl (Halberstadt)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„Viele Steine, müde Beine, Aussicht keine, Heinrich Heine“ – Der Brocken im Harz als Landmarke, Naturraum und Geschichtenquelle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Pr="00C46FA9" w:rsidRDefault="00FD2AFA" w:rsidP="00847E0A">
      <w:pPr>
        <w:spacing w:after="0" w:line="319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sz w:val="24"/>
          <w:szCs w:val="24"/>
        </w:rPr>
        <w:t xml:space="preserve">50 Jahre ARKUM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15.00 – 16.00 Uhr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Andreas Dix (Bamberg) und Patrick Reitinger (Leipzig)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 Jahre Arbeitskreis – Reflektionen aus Sicht der Historischen Geographie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16.00 – 16.30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Kaffeepause</w:t>
      </w:r>
    </w:p>
    <w:p w:rsidR="00C46FA9" w:rsidRDefault="00C46FA9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16.30 – 18.00 Uhr</w:t>
      </w:r>
      <w:r w:rsidR="0086285D">
        <w:rPr>
          <w:rFonts w:ascii="Arial" w:eastAsia="Arial" w:hAnsi="Arial" w:cs="Arial"/>
        </w:rPr>
        <w:t xml:space="preserve"> (Karl-Rahner-Platz 3, EG, Hörsaal I)</w:t>
      </w: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Mitgliederversammlung ARKUM </w:t>
      </w:r>
    </w:p>
    <w:p w:rsidR="00AA7386" w:rsidRDefault="00AA7386" w:rsidP="00847E0A">
      <w:pPr>
        <w:spacing w:after="0" w:line="319" w:lineRule="auto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 Uhr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Gemeinsames Abendessen, Reservierung im “Restaurants </w:t>
      </w:r>
      <w:proofErr w:type="spellStart"/>
      <w:r>
        <w:rPr>
          <w:rFonts w:ascii="Arial" w:eastAsia="Arial" w:hAnsi="Arial" w:cs="Arial"/>
          <w:i/>
        </w:rPr>
        <w:t>byFurtners</w:t>
      </w:r>
      <w:proofErr w:type="spellEnd"/>
      <w:r>
        <w:rPr>
          <w:rFonts w:ascii="Arial" w:eastAsia="Arial" w:hAnsi="Arial" w:cs="Arial"/>
          <w:i/>
        </w:rPr>
        <w:t>”</w:t>
      </w:r>
    </w:p>
    <w:p w:rsidR="00AA7386" w:rsidRDefault="00AA7386" w:rsidP="00847E0A">
      <w:pPr>
        <w:spacing w:after="0" w:line="319" w:lineRule="auto"/>
        <w:ind w:left="6" w:firstLine="1270"/>
        <w:rPr>
          <w:rFonts w:ascii="Arial" w:eastAsia="Arial" w:hAnsi="Arial" w:cs="Arial"/>
        </w:rPr>
      </w:pPr>
    </w:p>
    <w:p w:rsidR="00AA7386" w:rsidRDefault="00AA7386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C46FA9" w:rsidRDefault="00C46FA9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C46FA9" w:rsidRDefault="00C46FA9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C46FA9" w:rsidRDefault="00C46FA9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  <w:bookmarkStart w:id="4" w:name="_GoBack"/>
      <w:bookmarkEnd w:id="4"/>
    </w:p>
    <w:p w:rsidR="00C46FA9" w:rsidRDefault="00C46FA9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C46FA9" w:rsidRDefault="00C46FA9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5846AF" w:rsidRDefault="005846AF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846AF" w:rsidRDefault="005846AF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846AF" w:rsidRDefault="005846AF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3437" w:rsidRDefault="00F23437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3437" w:rsidRDefault="00F23437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3437" w:rsidRDefault="00F23437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3437" w:rsidRDefault="00F23437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3437" w:rsidRDefault="00F23437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3437" w:rsidRDefault="00F23437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46FA9" w:rsidRDefault="00C46FA9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  <w:sz w:val="24"/>
          <w:szCs w:val="24"/>
        </w:rPr>
      </w:pPr>
      <w:r w:rsidRPr="00C46FA9">
        <w:rPr>
          <w:rFonts w:ascii="Arial" w:eastAsia="Arial" w:hAnsi="Arial" w:cs="Arial"/>
          <w:b/>
          <w:color w:val="000000"/>
          <w:sz w:val="24"/>
          <w:szCs w:val="24"/>
        </w:rPr>
        <w:t>Or</w:t>
      </w:r>
      <w:r w:rsidRPr="00C46FA9">
        <w:rPr>
          <w:rFonts w:ascii="Arial" w:eastAsia="Arial" w:hAnsi="Arial" w:cs="Arial"/>
          <w:b/>
          <w:sz w:val="24"/>
          <w:szCs w:val="24"/>
        </w:rPr>
        <w:t xml:space="preserve">ganisation und wissenschaftliche Konzeption der Tagung </w:t>
      </w:r>
    </w:p>
    <w:p w:rsidR="00C46FA9" w:rsidRDefault="00C46FA9" w:rsidP="00C46FA9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</w:pPr>
      <w:r>
        <w:rPr>
          <w:rFonts w:ascii="Arial" w:eastAsia="Arial" w:hAnsi="Arial" w:cs="Arial"/>
        </w:rPr>
        <w:t>Orsolya Heinrich-</w:t>
      </w:r>
      <w:proofErr w:type="spellStart"/>
      <w:r>
        <w:rPr>
          <w:rFonts w:ascii="Arial" w:eastAsia="Arial" w:hAnsi="Arial" w:cs="Arial"/>
        </w:rPr>
        <w:t>Tamáska</w:t>
      </w:r>
      <w:proofErr w:type="spellEnd"/>
      <w:r>
        <w:rPr>
          <w:rFonts w:ascii="Arial" w:eastAsia="Arial" w:hAnsi="Arial" w:cs="Arial"/>
        </w:rPr>
        <w:t xml:space="preserve"> (Leipzig/Lille), Peter Rückert (Stuttgart), Jörg Schwarz, Gerald </w:t>
      </w:r>
      <w:proofErr w:type="spellStart"/>
      <w:r>
        <w:rPr>
          <w:rFonts w:ascii="Arial" w:eastAsia="Arial" w:hAnsi="Arial" w:cs="Arial"/>
        </w:rPr>
        <w:t>Grabherr</w:t>
      </w:r>
      <w:proofErr w:type="spellEnd"/>
      <w:r>
        <w:rPr>
          <w:rFonts w:ascii="Arial" w:eastAsia="Arial" w:hAnsi="Arial" w:cs="Arial"/>
        </w:rPr>
        <w:t xml:space="preserve"> (Innsbruck)</w:t>
      </w:r>
    </w:p>
    <w:p w:rsidR="00C46FA9" w:rsidRPr="00F23437" w:rsidRDefault="00C46FA9" w:rsidP="00C46FA9">
      <w:pPr>
        <w:spacing w:after="0" w:line="319" w:lineRule="auto"/>
        <w:ind w:left="6" w:hanging="6"/>
        <w:jc w:val="center"/>
        <w:rPr>
          <w:rFonts w:ascii="Arial" w:eastAsia="Arial" w:hAnsi="Arial" w:cs="Arial"/>
          <w:b/>
          <w:sz w:val="32"/>
          <w:szCs w:val="32"/>
        </w:rPr>
      </w:pPr>
      <w:r w:rsidRPr="00F23437">
        <w:rPr>
          <w:rFonts w:ascii="Arial" w:eastAsia="Arial" w:hAnsi="Arial" w:cs="Arial"/>
          <w:b/>
          <w:sz w:val="32"/>
          <w:szCs w:val="32"/>
        </w:rPr>
        <w:lastRenderedPageBreak/>
        <w:t>Exkursion</w:t>
      </w:r>
    </w:p>
    <w:p w:rsidR="00C46FA9" w:rsidRDefault="00C46FA9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</w:p>
    <w:p w:rsidR="00AA7386" w:rsidRDefault="00FD2AFA" w:rsidP="00847E0A">
      <w:pPr>
        <w:spacing w:after="0" w:line="31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Samstag, 21. September 2024</w:t>
      </w:r>
    </w:p>
    <w:p w:rsidR="00AA7386" w:rsidRDefault="00AA7386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(Innsbruck) – 16.30 Uhr (Innsbruck, Hbf.)</w:t>
      </w:r>
      <w:r>
        <w:rPr>
          <w:rFonts w:ascii="Arial" w:eastAsia="Arial" w:hAnsi="Arial" w:cs="Arial"/>
        </w:rPr>
        <w:tab/>
      </w:r>
    </w:p>
    <w:p w:rsidR="00AA7386" w:rsidRDefault="00AA7386" w:rsidP="00847E0A">
      <w:pPr>
        <w:spacing w:after="0" w:line="319" w:lineRule="auto"/>
        <w:ind w:left="6" w:hanging="6"/>
        <w:rPr>
          <w:rFonts w:ascii="Arial" w:eastAsia="Arial" w:hAnsi="Arial" w:cs="Arial"/>
        </w:rPr>
      </w:pP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Schloss Ambras (Leitung Jörg Schwarz)</w:t>
      </w: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Burg </w:t>
      </w:r>
      <w:proofErr w:type="spellStart"/>
      <w:r>
        <w:rPr>
          <w:rFonts w:ascii="Arial" w:eastAsia="Arial" w:hAnsi="Arial" w:cs="Arial"/>
          <w:highlight w:val="white"/>
        </w:rPr>
        <w:t>Thaur</w:t>
      </w:r>
      <w:proofErr w:type="spellEnd"/>
      <w:r>
        <w:rPr>
          <w:rFonts w:ascii="Arial" w:eastAsia="Arial" w:hAnsi="Arial" w:cs="Arial"/>
          <w:highlight w:val="white"/>
        </w:rPr>
        <w:t xml:space="preserve"> (Leitung: Gerald </w:t>
      </w:r>
      <w:proofErr w:type="spellStart"/>
      <w:r>
        <w:rPr>
          <w:rFonts w:ascii="Arial" w:eastAsia="Arial" w:hAnsi="Arial" w:cs="Arial"/>
          <w:highlight w:val="white"/>
        </w:rPr>
        <w:t>Grabherr</w:t>
      </w:r>
      <w:proofErr w:type="spellEnd"/>
      <w:r>
        <w:rPr>
          <w:rFonts w:ascii="Arial" w:eastAsia="Arial" w:hAnsi="Arial" w:cs="Arial"/>
          <w:highlight w:val="white"/>
        </w:rPr>
        <w:t xml:space="preserve">) mit Mittagstisch in </w:t>
      </w:r>
      <w:proofErr w:type="spellStart"/>
      <w:r>
        <w:rPr>
          <w:rFonts w:ascii="Arial" w:eastAsia="Arial" w:hAnsi="Arial" w:cs="Arial"/>
          <w:highlight w:val="white"/>
        </w:rPr>
        <w:t>Romediwirt</w:t>
      </w:r>
      <w:proofErr w:type="spellEnd"/>
      <w:r>
        <w:rPr>
          <w:rFonts w:ascii="Arial" w:eastAsia="Arial" w:hAnsi="Arial" w:cs="Arial"/>
          <w:highlight w:val="white"/>
        </w:rPr>
        <w:t xml:space="preserve"> (ab 13 Uhr)</w:t>
      </w: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Hall (Leitung: Walter Hauser)</w:t>
      </w:r>
    </w:p>
    <w:p w:rsidR="00AA7386" w:rsidRDefault="00AA7386" w:rsidP="00847E0A">
      <w:pPr>
        <w:spacing w:after="0" w:line="319" w:lineRule="auto"/>
        <w:ind w:left="6" w:hanging="6"/>
        <w:rPr>
          <w:rFonts w:ascii="Arial" w:eastAsia="Arial" w:hAnsi="Arial" w:cs="Arial"/>
          <w:highlight w:val="white"/>
        </w:rPr>
      </w:pPr>
    </w:p>
    <w:p w:rsidR="00AA7386" w:rsidRDefault="00FD2AFA" w:rsidP="00847E0A">
      <w:pPr>
        <w:spacing w:after="0" w:line="319" w:lineRule="auto"/>
        <w:ind w:left="6" w:hanging="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Der Kostenbeitrag wird noch bekannt gegeben. </w:t>
      </w:r>
    </w:p>
    <w:p w:rsidR="00AA7386" w:rsidRDefault="00AA7386">
      <w:pPr>
        <w:spacing w:after="0" w:line="320" w:lineRule="auto"/>
        <w:ind w:left="6" w:hanging="6"/>
        <w:rPr>
          <w:rFonts w:ascii="Arial" w:eastAsia="Arial" w:hAnsi="Arial" w:cs="Arial"/>
          <w:i/>
        </w:rPr>
      </w:pPr>
    </w:p>
    <w:p w:rsidR="00AA7386" w:rsidRDefault="00AA738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b/>
        </w:rPr>
      </w:pPr>
    </w:p>
    <w:sectPr w:rsidR="00AA7386">
      <w:head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FA" w:rsidRDefault="00FD2AFA">
      <w:pPr>
        <w:spacing w:after="0" w:line="240" w:lineRule="auto"/>
      </w:pPr>
      <w:r>
        <w:separator/>
      </w:r>
    </w:p>
  </w:endnote>
  <w:endnote w:type="continuationSeparator" w:id="0">
    <w:p w:rsidR="00FD2AFA" w:rsidRDefault="00FD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FA" w:rsidRDefault="00FD2AFA">
      <w:pPr>
        <w:spacing w:after="0" w:line="240" w:lineRule="auto"/>
      </w:pPr>
      <w:r>
        <w:separator/>
      </w:r>
    </w:p>
  </w:footnote>
  <w:footnote w:type="continuationSeparator" w:id="0">
    <w:p w:rsidR="00FD2AFA" w:rsidRDefault="00FD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86" w:rsidRDefault="00AA73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86"/>
    <w:rsid w:val="00363FD6"/>
    <w:rsid w:val="005846AF"/>
    <w:rsid w:val="00847E0A"/>
    <w:rsid w:val="0086285D"/>
    <w:rsid w:val="00AA7386"/>
    <w:rsid w:val="00C46FA9"/>
    <w:rsid w:val="00D210D7"/>
    <w:rsid w:val="00F23437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4833"/>
  <w15:docId w15:val="{1BC46603-8A05-49F9-B544-2A416A0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57AB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7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554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62348"/>
    <w:rPr>
      <w:color w:val="0000FF"/>
      <w:u w:val="single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H4dDL06PI+YSxvoga27IDp5EQ==">CgMxLjAyDmguNGpoZGF6ZnFwMzN3Mg5oLmEzb21ic3h3dTloNzIOaC5maGpzYnJ0czFyMjQyCGguZ2pkZ3hzOAByITEtcXJuZU9pdEtCZmQ1eDgyUzMtYVZRem51X2J6WnBScA==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Rückert</dc:creator>
  <cp:lastModifiedBy>Buttinger, Petra</cp:lastModifiedBy>
  <cp:revision>3</cp:revision>
  <dcterms:created xsi:type="dcterms:W3CDTF">2024-05-03T07:08:00Z</dcterms:created>
  <dcterms:modified xsi:type="dcterms:W3CDTF">2024-05-03T07:18:00Z</dcterms:modified>
</cp:coreProperties>
</file>