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5C4C0603" w:rsidR="00671E08" w:rsidRPr="009164B6" w:rsidRDefault="00E979CF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9164B6">
        <w:rPr>
          <w:rFonts w:cstheme="minorHAnsi"/>
          <w:b/>
          <w:bCs/>
          <w:i/>
          <w:iCs/>
          <w:noProof/>
          <w:sz w:val="32"/>
          <w:szCs w:val="32"/>
        </w:rPr>
        <w:t>Impatiens parviflora</w:t>
      </w:r>
      <w:r w:rsidR="00671E08" w:rsidRPr="009164B6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9164B6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9164B6">
        <w:rPr>
          <w:rFonts w:cstheme="minorHAnsi"/>
          <w:b/>
          <w:bCs/>
          <w:noProof/>
          <w:sz w:val="32"/>
          <w:szCs w:val="32"/>
        </w:rPr>
        <w:t>Klein</w:t>
      </w:r>
      <w:r w:rsidR="00791272">
        <w:rPr>
          <w:rFonts w:cstheme="minorHAnsi"/>
          <w:b/>
          <w:bCs/>
          <w:noProof/>
          <w:sz w:val="32"/>
          <w:szCs w:val="32"/>
        </w:rPr>
        <w:t xml:space="preserve">es </w:t>
      </w:r>
      <w:r w:rsidRPr="009164B6">
        <w:rPr>
          <w:rFonts w:cstheme="minorHAnsi"/>
          <w:b/>
          <w:bCs/>
          <w:noProof/>
          <w:sz w:val="32"/>
          <w:szCs w:val="32"/>
        </w:rPr>
        <w:t xml:space="preserve">Springkraut </w:t>
      </w:r>
      <w:r w:rsidR="00671E08" w:rsidRPr="009164B6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5C73A51D" w14:textId="7A2661D5" w:rsidR="00671E08" w:rsidRPr="009164B6" w:rsidRDefault="007B3EE2" w:rsidP="00671E08">
      <w:pPr>
        <w:rPr>
          <w:rFonts w:cstheme="minorHAnsi"/>
          <w:noProof/>
          <w:sz w:val="24"/>
          <w:szCs w:val="24"/>
        </w:rPr>
      </w:pPr>
      <w:r w:rsidRPr="009164B6">
        <w:rPr>
          <w:rFonts w:cstheme="minorHAnsi"/>
          <w:noProof/>
          <w:sz w:val="24"/>
          <w:szCs w:val="24"/>
        </w:rPr>
        <w:t>[</w:t>
      </w:r>
      <w:r w:rsidR="00E979CF" w:rsidRPr="009164B6">
        <w:rPr>
          <w:rFonts w:cstheme="minorHAnsi"/>
          <w:noProof/>
          <w:sz w:val="24"/>
          <w:szCs w:val="24"/>
        </w:rPr>
        <w:t>Balsami</w:t>
      </w:r>
      <w:r w:rsidR="0056139E" w:rsidRPr="009164B6">
        <w:rPr>
          <w:rFonts w:cstheme="minorHAnsi"/>
          <w:noProof/>
          <w:sz w:val="24"/>
          <w:szCs w:val="24"/>
        </w:rPr>
        <w:t>naceae, Balsaminengewächse</w:t>
      </w:r>
      <w:r w:rsidR="00671E08" w:rsidRPr="009164B6">
        <w:rPr>
          <w:rFonts w:cstheme="minorHAnsi"/>
          <w:noProof/>
          <w:sz w:val="24"/>
          <w:szCs w:val="24"/>
        </w:rPr>
        <w:t>]</w:t>
      </w:r>
    </w:p>
    <w:p w14:paraId="0413B947" w14:textId="77777777" w:rsidR="00671E08" w:rsidRPr="009164B6" w:rsidRDefault="00671E08" w:rsidP="00671E08">
      <w:pPr>
        <w:rPr>
          <w:rFonts w:cstheme="minorHAnsi"/>
          <w:noProof/>
          <w:sz w:val="24"/>
          <w:szCs w:val="24"/>
        </w:rPr>
      </w:pPr>
    </w:p>
    <w:p w14:paraId="03B79424" w14:textId="3E8F6279" w:rsidR="00671E08" w:rsidRPr="009164B6" w:rsidRDefault="00882C1D" w:rsidP="00882C1D">
      <w:pPr>
        <w:jc w:val="center"/>
        <w:rPr>
          <w:rFonts w:cstheme="minorHAnsi"/>
          <w:noProof/>
          <w:sz w:val="24"/>
          <w:szCs w:val="24"/>
        </w:rPr>
      </w:pPr>
      <w:r w:rsidRPr="009164B6">
        <w:rPr>
          <w:rFonts w:cstheme="minorHAnsi"/>
          <w:noProof/>
          <w:sz w:val="24"/>
          <w:szCs w:val="24"/>
        </w:rPr>
        <w:drawing>
          <wp:inline distT="0" distB="0" distL="0" distR="0" wp14:anchorId="7C33E7F5" wp14:editId="487EDEAA">
            <wp:extent cx="2611738" cy="2340000"/>
            <wp:effectExtent l="0" t="0" r="0" b="3175"/>
            <wp:docPr id="1576764372" name="Grafik 5" descr="Ein Bild, das draußen, Micromeria douglasii, Samenpflanze, Land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764372" name="Grafik 5" descr="Ein Bild, das draußen, Micromeria douglasii, Samenpflanze, Landpflanz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0"/>
                    <a:stretch/>
                  </pic:blipFill>
                  <pic:spPr bwMode="auto">
                    <a:xfrm>
                      <a:off x="0" y="0"/>
                      <a:ext cx="2611738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164B6">
        <w:rPr>
          <w:rFonts w:cstheme="minorHAnsi"/>
          <w:noProof/>
          <w:sz w:val="24"/>
          <w:szCs w:val="24"/>
        </w:rPr>
        <w:t xml:space="preserve">   </w:t>
      </w:r>
      <w:r w:rsidR="006907B0" w:rsidRPr="009164B6">
        <w:rPr>
          <w:rFonts w:cstheme="minorHAnsi"/>
          <w:noProof/>
          <w:sz w:val="24"/>
          <w:szCs w:val="24"/>
        </w:rPr>
        <w:drawing>
          <wp:inline distT="0" distB="0" distL="0" distR="0" wp14:anchorId="5A8B7A45" wp14:editId="7954E269">
            <wp:extent cx="2757712" cy="2340000"/>
            <wp:effectExtent l="0" t="0" r="5080" b="3175"/>
            <wp:docPr id="252630346" name="Grafik 6" descr="Ein Bild, das Baum, Pflanze, draußen, Blum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630346" name="Grafik 6" descr="Ein Bild, das Baum, Pflanze, draußen, Blum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225"/>
                    <a:stretch/>
                  </pic:blipFill>
                  <pic:spPr bwMode="auto">
                    <a:xfrm>
                      <a:off x="0" y="0"/>
                      <a:ext cx="2757712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93E52C" w14:textId="77777777" w:rsidR="00882C1D" w:rsidRPr="009164B6" w:rsidRDefault="00882C1D" w:rsidP="001C487A">
      <w:pPr>
        <w:rPr>
          <w:rFonts w:cstheme="minorHAnsi"/>
          <w:noProof/>
          <w:sz w:val="24"/>
          <w:szCs w:val="24"/>
        </w:rPr>
      </w:pPr>
    </w:p>
    <w:p w14:paraId="57AD6F80" w14:textId="2B9A92F5" w:rsidR="002706E6" w:rsidRPr="009164B6" w:rsidRDefault="00671E08" w:rsidP="00671E08">
      <w:pPr>
        <w:rPr>
          <w:rFonts w:cstheme="minorHAnsi"/>
          <w:noProof/>
          <w:sz w:val="24"/>
          <w:szCs w:val="24"/>
        </w:rPr>
      </w:pPr>
      <w:r w:rsidRPr="009164B6">
        <w:rPr>
          <w:rFonts w:cstheme="minorHAnsi"/>
          <w:b/>
          <w:bCs/>
          <w:noProof/>
          <w:sz w:val="24"/>
          <w:szCs w:val="24"/>
        </w:rPr>
        <w:t>Merkmale:</w:t>
      </w:r>
      <w:r w:rsidR="002706E6" w:rsidRPr="009164B6">
        <w:rPr>
          <w:rFonts w:cstheme="minorHAnsi"/>
          <w:b/>
          <w:bCs/>
          <w:noProof/>
          <w:sz w:val="24"/>
          <w:szCs w:val="24"/>
        </w:rPr>
        <w:t xml:space="preserve"> </w:t>
      </w:r>
      <w:r w:rsidR="00E9157B" w:rsidRPr="009164B6">
        <w:rPr>
          <w:rFonts w:cstheme="minorHAnsi"/>
          <w:noProof/>
          <w:sz w:val="24"/>
          <w:szCs w:val="24"/>
        </w:rPr>
        <w:t>Dieser Therophyt erreicht eine Höhe von 30-50(60)</w:t>
      </w:r>
      <w:r w:rsidR="00882C1D" w:rsidRPr="009164B6">
        <w:rPr>
          <w:rFonts w:cstheme="minorHAnsi"/>
          <w:noProof/>
          <w:sz w:val="24"/>
          <w:szCs w:val="24"/>
        </w:rPr>
        <w:t xml:space="preserve"> </w:t>
      </w:r>
      <w:r w:rsidR="00E9157B" w:rsidRPr="009164B6">
        <w:rPr>
          <w:rFonts w:cstheme="minorHAnsi"/>
          <w:noProof/>
          <w:sz w:val="24"/>
          <w:szCs w:val="24"/>
        </w:rPr>
        <w:t>cm</w:t>
      </w:r>
      <w:r w:rsidR="005419DF" w:rsidRPr="009164B6">
        <w:rPr>
          <w:rFonts w:cstheme="minorHAnsi"/>
          <w:noProof/>
          <w:sz w:val="24"/>
          <w:szCs w:val="24"/>
        </w:rPr>
        <w:t xml:space="preserve"> und besitzt eine</w:t>
      </w:r>
      <w:r w:rsidR="00EF7F17" w:rsidRPr="009164B6">
        <w:rPr>
          <w:rFonts w:cstheme="minorHAnsi"/>
          <w:noProof/>
          <w:sz w:val="24"/>
          <w:szCs w:val="24"/>
        </w:rPr>
        <w:t xml:space="preserve"> </w:t>
      </w:r>
      <w:r w:rsidR="005419DF" w:rsidRPr="009164B6">
        <w:rPr>
          <w:rFonts w:cstheme="minorHAnsi"/>
          <w:noProof/>
          <w:sz w:val="24"/>
          <w:szCs w:val="24"/>
        </w:rPr>
        <w:t>nach Karbol riechende</w:t>
      </w:r>
      <w:r w:rsidR="00EF7F17" w:rsidRPr="009164B6">
        <w:rPr>
          <w:rFonts w:cstheme="minorHAnsi"/>
          <w:noProof/>
          <w:sz w:val="24"/>
          <w:szCs w:val="24"/>
        </w:rPr>
        <w:t xml:space="preserve"> </w:t>
      </w:r>
      <w:r w:rsidR="005419DF" w:rsidRPr="009164B6">
        <w:rPr>
          <w:rFonts w:cstheme="minorHAnsi"/>
          <w:noProof/>
          <w:sz w:val="24"/>
          <w:szCs w:val="24"/>
        </w:rPr>
        <w:t>Wurzel.</w:t>
      </w:r>
    </w:p>
    <w:p w14:paraId="2A409333" w14:textId="303CF0F9" w:rsidR="005419DF" w:rsidRPr="009164B6" w:rsidRDefault="00E94DD9" w:rsidP="00671E08">
      <w:pPr>
        <w:rPr>
          <w:rFonts w:cstheme="minorHAnsi"/>
          <w:noProof/>
          <w:sz w:val="24"/>
          <w:szCs w:val="24"/>
        </w:rPr>
      </w:pPr>
      <w:r w:rsidRPr="009164B6">
        <w:rPr>
          <w:rFonts w:cstheme="minorHAnsi"/>
          <w:noProof/>
          <w:sz w:val="24"/>
          <w:szCs w:val="24"/>
        </w:rPr>
        <w:t xml:space="preserve">Die wechselständig angeordneten Laubblätter </w:t>
      </w:r>
      <w:r w:rsidR="002D572F" w:rsidRPr="009164B6">
        <w:rPr>
          <w:rFonts w:cstheme="minorHAnsi"/>
          <w:noProof/>
          <w:sz w:val="24"/>
          <w:szCs w:val="24"/>
        </w:rPr>
        <w:t xml:space="preserve">besitzen auf jeder Seite </w:t>
      </w:r>
      <w:r w:rsidR="005538FE" w:rsidRPr="009164B6">
        <w:rPr>
          <w:rFonts w:cstheme="minorHAnsi"/>
          <w:noProof/>
          <w:sz w:val="24"/>
          <w:szCs w:val="24"/>
        </w:rPr>
        <w:t>(13)20-</w:t>
      </w:r>
      <w:r w:rsidR="002D572F" w:rsidRPr="009164B6">
        <w:rPr>
          <w:rFonts w:cstheme="minorHAnsi"/>
          <w:noProof/>
          <w:sz w:val="24"/>
          <w:szCs w:val="24"/>
        </w:rPr>
        <w:t>35 Sägezähne</w:t>
      </w:r>
      <w:r w:rsidR="005538FE" w:rsidRPr="009164B6">
        <w:rPr>
          <w:rFonts w:cstheme="minorHAnsi"/>
          <w:noProof/>
          <w:sz w:val="24"/>
          <w:szCs w:val="24"/>
        </w:rPr>
        <w:t>n</w:t>
      </w:r>
      <w:r w:rsidR="002D572F" w:rsidRPr="009164B6">
        <w:rPr>
          <w:rFonts w:cstheme="minorHAnsi"/>
          <w:noProof/>
          <w:sz w:val="24"/>
          <w:szCs w:val="24"/>
        </w:rPr>
        <w:t>.</w:t>
      </w:r>
    </w:p>
    <w:p w14:paraId="5770D9A8" w14:textId="2CF54B89" w:rsidR="00214075" w:rsidRPr="009164B6" w:rsidRDefault="002D572F" w:rsidP="005538FE">
      <w:pPr>
        <w:rPr>
          <w:rFonts w:cstheme="minorHAnsi"/>
          <w:noProof/>
          <w:sz w:val="24"/>
          <w:szCs w:val="24"/>
        </w:rPr>
      </w:pPr>
      <w:r w:rsidRPr="009164B6">
        <w:rPr>
          <w:rFonts w:cstheme="minorHAnsi"/>
          <w:noProof/>
          <w:sz w:val="24"/>
          <w:szCs w:val="24"/>
        </w:rPr>
        <w:t xml:space="preserve">Der aufrechte, traubige Blütenstand </w:t>
      </w:r>
      <w:r w:rsidR="00605059" w:rsidRPr="009164B6">
        <w:rPr>
          <w:rFonts w:cstheme="minorHAnsi"/>
          <w:noProof/>
          <w:sz w:val="24"/>
          <w:szCs w:val="24"/>
        </w:rPr>
        <w:t>besteht au</w:t>
      </w:r>
      <w:r w:rsidR="00984123" w:rsidRPr="009164B6">
        <w:rPr>
          <w:rFonts w:cstheme="minorHAnsi"/>
          <w:noProof/>
          <w:sz w:val="24"/>
          <w:szCs w:val="24"/>
        </w:rPr>
        <w:t>s 8-18</w:t>
      </w:r>
      <w:r w:rsidR="00EF7F17" w:rsidRPr="009164B6">
        <w:rPr>
          <w:rFonts w:cstheme="minorHAnsi"/>
          <w:noProof/>
          <w:sz w:val="24"/>
          <w:szCs w:val="24"/>
        </w:rPr>
        <w:t xml:space="preserve"> </w:t>
      </w:r>
      <w:r w:rsidR="00984123" w:rsidRPr="009164B6">
        <w:rPr>
          <w:rFonts w:cstheme="minorHAnsi"/>
          <w:noProof/>
          <w:sz w:val="24"/>
          <w:szCs w:val="24"/>
        </w:rPr>
        <w:t xml:space="preserve">mm langen Blüten, deren Kronen blassgelb gefärbt sind. </w:t>
      </w:r>
      <w:r w:rsidR="005538FE" w:rsidRPr="009164B6">
        <w:rPr>
          <w:rFonts w:cstheme="minorHAnsi"/>
          <w:noProof/>
          <w:sz w:val="24"/>
          <w:szCs w:val="24"/>
        </w:rPr>
        <w:t>Der Kelchsporn ist gerade.</w:t>
      </w:r>
    </w:p>
    <w:p w14:paraId="5FFB7C72" w14:textId="1736C66D" w:rsidR="00671E08" w:rsidRPr="009164B6" w:rsidRDefault="006C6246" w:rsidP="00671E08">
      <w:pPr>
        <w:rPr>
          <w:rFonts w:cstheme="minorHAnsi"/>
          <w:noProof/>
          <w:sz w:val="24"/>
          <w:szCs w:val="24"/>
        </w:rPr>
      </w:pPr>
      <w:r w:rsidRPr="009164B6">
        <w:rPr>
          <w:rFonts w:cstheme="minorHAnsi"/>
          <w:noProof/>
          <w:sz w:val="24"/>
          <w:szCs w:val="24"/>
        </w:rPr>
        <w:t>Die keulenförmige Frucht ist 1,5-</w:t>
      </w:r>
      <w:r w:rsidR="00C22792" w:rsidRPr="009164B6">
        <w:rPr>
          <w:rFonts w:cstheme="minorHAnsi"/>
          <w:noProof/>
          <w:sz w:val="24"/>
          <w:szCs w:val="24"/>
        </w:rPr>
        <w:t>2</w:t>
      </w:r>
      <w:r w:rsidR="00882C1D" w:rsidRPr="009164B6">
        <w:rPr>
          <w:rFonts w:cstheme="minorHAnsi"/>
          <w:noProof/>
          <w:sz w:val="24"/>
          <w:szCs w:val="24"/>
        </w:rPr>
        <w:t xml:space="preserve"> </w:t>
      </w:r>
      <w:r w:rsidR="00C22792" w:rsidRPr="009164B6">
        <w:rPr>
          <w:rFonts w:cstheme="minorHAnsi"/>
          <w:noProof/>
          <w:sz w:val="24"/>
          <w:szCs w:val="24"/>
        </w:rPr>
        <w:t>cm lang.</w:t>
      </w:r>
    </w:p>
    <w:p w14:paraId="4DE213D4" w14:textId="5615CF2C" w:rsidR="00671E08" w:rsidRPr="009164B6" w:rsidRDefault="00671E08" w:rsidP="00671E08">
      <w:pPr>
        <w:rPr>
          <w:rFonts w:cstheme="minorHAnsi"/>
          <w:iCs/>
          <w:noProof/>
          <w:sz w:val="24"/>
          <w:szCs w:val="24"/>
        </w:rPr>
      </w:pPr>
      <w:r w:rsidRPr="009164B6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9164B6">
        <w:rPr>
          <w:rFonts w:cstheme="minorHAnsi"/>
          <w:noProof/>
          <w:sz w:val="24"/>
          <w:szCs w:val="24"/>
        </w:rPr>
        <w:t xml:space="preserve"> </w:t>
      </w:r>
      <w:r w:rsidR="00525EE0" w:rsidRPr="009164B6">
        <w:rPr>
          <w:rFonts w:cstheme="minorHAnsi"/>
          <w:i/>
          <w:noProof/>
          <w:sz w:val="24"/>
          <w:szCs w:val="24"/>
        </w:rPr>
        <w:t xml:space="preserve">Impatiens parviflora </w:t>
      </w:r>
      <w:r w:rsidR="001D3822" w:rsidRPr="009164B6">
        <w:rPr>
          <w:rFonts w:cstheme="minorHAnsi"/>
          <w:iCs/>
          <w:noProof/>
          <w:sz w:val="24"/>
          <w:szCs w:val="24"/>
        </w:rPr>
        <w:t>ist eine nährstoffliebende Art, die in schattig-feuchten Wäldern,</w:t>
      </w:r>
      <w:r w:rsidR="001726A6" w:rsidRPr="009164B6">
        <w:rPr>
          <w:rFonts w:cstheme="minorHAnsi"/>
          <w:iCs/>
          <w:noProof/>
          <w:sz w:val="24"/>
          <w:szCs w:val="24"/>
        </w:rPr>
        <w:t xml:space="preserve"> in Auwäldern, in Hecken und in Gärten, vorkommt. </w:t>
      </w:r>
    </w:p>
    <w:p w14:paraId="0AE1D85B" w14:textId="77777777" w:rsidR="009164B6" w:rsidRPr="009164B6" w:rsidRDefault="009164B6" w:rsidP="009164B6">
      <w:pPr>
        <w:rPr>
          <w:rFonts w:cstheme="minorHAnsi"/>
          <w:noProof/>
          <w:sz w:val="24"/>
          <w:szCs w:val="24"/>
        </w:rPr>
      </w:pPr>
      <w:r w:rsidRPr="009164B6">
        <w:rPr>
          <w:rFonts w:cstheme="minorHAnsi"/>
          <w:b/>
          <w:bCs/>
          <w:noProof/>
          <w:sz w:val="24"/>
          <w:szCs w:val="24"/>
        </w:rPr>
        <w:t>Blütezeit:</w:t>
      </w:r>
      <w:r w:rsidRPr="009164B6">
        <w:rPr>
          <w:rFonts w:cstheme="minorHAnsi"/>
          <w:noProof/>
          <w:sz w:val="24"/>
          <w:szCs w:val="24"/>
        </w:rPr>
        <w:t xml:space="preserve"> Juni bis September</w:t>
      </w:r>
    </w:p>
    <w:p w14:paraId="5A5555D8" w14:textId="0BE6077C" w:rsidR="00525EE0" w:rsidRPr="009164B6" w:rsidRDefault="00525EE0">
      <w:pPr>
        <w:rPr>
          <w:rFonts w:cstheme="minorHAnsi"/>
          <w:sz w:val="24"/>
          <w:szCs w:val="24"/>
        </w:rPr>
      </w:pPr>
      <w:r w:rsidRPr="009164B6">
        <w:rPr>
          <w:rFonts w:cstheme="minorHAnsi"/>
          <w:b/>
          <w:bCs/>
          <w:sz w:val="24"/>
          <w:szCs w:val="24"/>
        </w:rPr>
        <w:t xml:space="preserve">Höhenstufe: </w:t>
      </w:r>
      <w:r w:rsidRPr="009164B6">
        <w:rPr>
          <w:rFonts w:cstheme="minorHAnsi"/>
          <w:sz w:val="24"/>
          <w:szCs w:val="24"/>
        </w:rPr>
        <w:t xml:space="preserve">collin bis montan </w:t>
      </w:r>
    </w:p>
    <w:p w14:paraId="1DC9D3F7" w14:textId="2855CA89" w:rsidR="009164B6" w:rsidRPr="00791272" w:rsidRDefault="009164B6" w:rsidP="009164B6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791272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791272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791272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Pr="00791272">
        <w:rPr>
          <w:rFonts w:cstheme="minorHAnsi"/>
          <w:noProof/>
          <w:sz w:val="24"/>
          <w:szCs w:val="24"/>
          <w:lang w:val="de-AT"/>
        </w:rPr>
        <w:t>pi</w:t>
      </w:r>
    </w:p>
    <w:p w14:paraId="62D5780E" w14:textId="58008E09" w:rsidR="009164B6" w:rsidRPr="009164B6" w:rsidRDefault="009164B6" w:rsidP="009164B6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9164B6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9164B6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9164B6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9164B6">
        <w:rPr>
          <w:rFonts w:cstheme="minorHAnsi"/>
          <w:noProof/>
          <w:sz w:val="24"/>
          <w:szCs w:val="24"/>
          <w:lang w:val="de-AT"/>
        </w:rPr>
        <w:t xml:space="preserve"> e</w:t>
      </w:r>
    </w:p>
    <w:p w14:paraId="162397A0" w14:textId="14CE6428" w:rsidR="00525EE0" w:rsidRPr="009164B6" w:rsidRDefault="009164B6" w:rsidP="009164B6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n</w:t>
      </w:r>
    </w:p>
    <w:tbl>
      <w:tblPr>
        <w:tblStyle w:val="Tabellenraster"/>
        <w:tblpPr w:leftFromText="141" w:rightFromText="141" w:vertAnchor="text" w:horzAnchor="page" w:tblpX="2953" w:tblpY="135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D32665" w:rsidRPr="009164B6" w14:paraId="4ACCE019" w14:textId="77777777" w:rsidTr="00D326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9AB9" w14:textId="77777777" w:rsidR="00D32665" w:rsidRPr="009164B6" w:rsidRDefault="00D32665" w:rsidP="00D3266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164B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7910" w14:textId="77777777" w:rsidR="00D32665" w:rsidRPr="009164B6" w:rsidRDefault="00D32665" w:rsidP="00D3266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164B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03B9" w14:textId="77777777" w:rsidR="00D32665" w:rsidRPr="009164B6" w:rsidRDefault="00D32665" w:rsidP="00D3266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164B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B0CA" w14:textId="77777777" w:rsidR="00D32665" w:rsidRPr="009164B6" w:rsidRDefault="00D32665" w:rsidP="00D3266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164B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22C8" w14:textId="77777777" w:rsidR="00D32665" w:rsidRPr="009164B6" w:rsidRDefault="00D32665" w:rsidP="00D3266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164B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0D9F" w14:textId="77777777" w:rsidR="00D32665" w:rsidRPr="009164B6" w:rsidRDefault="00D32665" w:rsidP="00D3266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164B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8B19" w14:textId="77777777" w:rsidR="00D32665" w:rsidRPr="009164B6" w:rsidRDefault="00D32665" w:rsidP="00D3266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164B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D32665" w:rsidRPr="009164B6" w14:paraId="722F9A5A" w14:textId="77777777" w:rsidTr="00D326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E0AC1" w14:textId="77777777" w:rsidR="00D32665" w:rsidRPr="009164B6" w:rsidRDefault="00D32665" w:rsidP="00D3266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164B6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F68A1" w14:textId="77777777" w:rsidR="00D32665" w:rsidRPr="009164B6" w:rsidRDefault="00D32665" w:rsidP="00D3266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164B6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DAC26" w14:textId="77777777" w:rsidR="00D32665" w:rsidRPr="009164B6" w:rsidRDefault="00D32665" w:rsidP="00D3266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164B6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20877" w14:textId="77777777" w:rsidR="00D32665" w:rsidRPr="009164B6" w:rsidRDefault="00D32665" w:rsidP="00D3266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164B6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BB531" w14:textId="77777777" w:rsidR="00D32665" w:rsidRPr="009164B6" w:rsidRDefault="00D32665" w:rsidP="00D3266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164B6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2EB4B" w14:textId="77777777" w:rsidR="00D32665" w:rsidRPr="009164B6" w:rsidRDefault="00D32665" w:rsidP="00D3266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164B6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99BED" w14:textId="77777777" w:rsidR="00D32665" w:rsidRPr="009164B6" w:rsidRDefault="00D32665" w:rsidP="00D3266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164B6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741F0229" w14:textId="77777777" w:rsidR="003375D5" w:rsidRPr="009164B6" w:rsidRDefault="003375D5">
      <w:pPr>
        <w:rPr>
          <w:rFonts w:cstheme="minorHAnsi"/>
          <w:sz w:val="24"/>
          <w:szCs w:val="24"/>
        </w:rPr>
      </w:pPr>
    </w:p>
    <w:p w14:paraId="547F3D85" w14:textId="77777777" w:rsidR="00D32665" w:rsidRPr="009164B6" w:rsidRDefault="003375D5">
      <w:pPr>
        <w:rPr>
          <w:rFonts w:cstheme="minorHAnsi"/>
          <w:b/>
          <w:bCs/>
          <w:sz w:val="24"/>
          <w:szCs w:val="24"/>
        </w:rPr>
      </w:pPr>
      <w:r w:rsidRPr="009164B6">
        <w:rPr>
          <w:rFonts w:cstheme="minorHAnsi"/>
          <w:b/>
          <w:bCs/>
          <w:sz w:val="24"/>
          <w:szCs w:val="24"/>
        </w:rPr>
        <w:t xml:space="preserve">Zeigerwerte: </w:t>
      </w:r>
    </w:p>
    <w:p w14:paraId="53C65CE6" w14:textId="40172F52" w:rsidR="003375D5" w:rsidRPr="003375D5" w:rsidRDefault="003375D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375D5" w:rsidRPr="003375D5" w:rsidSect="004660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6E78C" w14:textId="77777777" w:rsidR="00466097" w:rsidRDefault="00466097" w:rsidP="00671E08">
      <w:pPr>
        <w:spacing w:after="0" w:line="240" w:lineRule="auto"/>
      </w:pPr>
      <w:r>
        <w:separator/>
      </w:r>
    </w:p>
  </w:endnote>
  <w:endnote w:type="continuationSeparator" w:id="0">
    <w:p w14:paraId="0C6BECDC" w14:textId="77777777" w:rsidR="00466097" w:rsidRDefault="00466097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27F5B" w14:textId="77777777" w:rsidR="009164B6" w:rsidRDefault="009164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D4F5" w14:textId="77777777" w:rsidR="009164B6" w:rsidRPr="009F1BF4" w:rsidRDefault="009164B6" w:rsidP="009164B6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63257E10" w14:textId="77777777" w:rsidR="009164B6" w:rsidRPr="009F1BF4" w:rsidRDefault="009164B6" w:rsidP="009164B6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1B120828" w14:textId="18E5FADF" w:rsidR="009164B6" w:rsidRDefault="009164B6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4F43" w14:textId="77777777" w:rsidR="009164B6" w:rsidRDefault="009164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1006" w14:textId="77777777" w:rsidR="00466097" w:rsidRDefault="00466097" w:rsidP="00671E08">
      <w:pPr>
        <w:spacing w:after="0" w:line="240" w:lineRule="auto"/>
      </w:pPr>
      <w:r>
        <w:separator/>
      </w:r>
    </w:p>
  </w:footnote>
  <w:footnote w:type="continuationSeparator" w:id="0">
    <w:p w14:paraId="3D827F08" w14:textId="77777777" w:rsidR="00466097" w:rsidRDefault="00466097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7911" w14:textId="77777777" w:rsidR="009164B6" w:rsidRDefault="009164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2A642E3C" w:rsidR="008311FB" w:rsidRDefault="008311FB" w:rsidP="008311FB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B0F5D" w14:textId="77777777" w:rsidR="009164B6" w:rsidRDefault="009164B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40D01"/>
    <w:rsid w:val="0008740C"/>
    <w:rsid w:val="00101466"/>
    <w:rsid w:val="00131467"/>
    <w:rsid w:val="00150FF2"/>
    <w:rsid w:val="001546D5"/>
    <w:rsid w:val="001726A6"/>
    <w:rsid w:val="00180003"/>
    <w:rsid w:val="0018504B"/>
    <w:rsid w:val="001C487A"/>
    <w:rsid w:val="001D3822"/>
    <w:rsid w:val="002127CD"/>
    <w:rsid w:val="00214075"/>
    <w:rsid w:val="00220B6D"/>
    <w:rsid w:val="002459D8"/>
    <w:rsid w:val="002706E6"/>
    <w:rsid w:val="00277DC0"/>
    <w:rsid w:val="002D572F"/>
    <w:rsid w:val="00323AF6"/>
    <w:rsid w:val="003375D5"/>
    <w:rsid w:val="003F4D2F"/>
    <w:rsid w:val="00466097"/>
    <w:rsid w:val="00525EE0"/>
    <w:rsid w:val="00537F05"/>
    <w:rsid w:val="005419DF"/>
    <w:rsid w:val="00546BCA"/>
    <w:rsid w:val="005538FE"/>
    <w:rsid w:val="0056139E"/>
    <w:rsid w:val="005837D2"/>
    <w:rsid w:val="005D730C"/>
    <w:rsid w:val="00605059"/>
    <w:rsid w:val="00671E08"/>
    <w:rsid w:val="006907B0"/>
    <w:rsid w:val="006C443E"/>
    <w:rsid w:val="006C6246"/>
    <w:rsid w:val="006E2212"/>
    <w:rsid w:val="006E52FF"/>
    <w:rsid w:val="00705FBE"/>
    <w:rsid w:val="00791272"/>
    <w:rsid w:val="007B3EE2"/>
    <w:rsid w:val="007C4393"/>
    <w:rsid w:val="008311FB"/>
    <w:rsid w:val="00882C1D"/>
    <w:rsid w:val="009155E5"/>
    <w:rsid w:val="009164B6"/>
    <w:rsid w:val="00984123"/>
    <w:rsid w:val="00A542F9"/>
    <w:rsid w:val="00AC64DD"/>
    <w:rsid w:val="00B5754B"/>
    <w:rsid w:val="00B61D4B"/>
    <w:rsid w:val="00BA52E1"/>
    <w:rsid w:val="00C040F9"/>
    <w:rsid w:val="00C22792"/>
    <w:rsid w:val="00C90BAC"/>
    <w:rsid w:val="00C9139B"/>
    <w:rsid w:val="00CC517C"/>
    <w:rsid w:val="00D2130B"/>
    <w:rsid w:val="00D32665"/>
    <w:rsid w:val="00D33177"/>
    <w:rsid w:val="00D840EE"/>
    <w:rsid w:val="00DE2C63"/>
    <w:rsid w:val="00E9157B"/>
    <w:rsid w:val="00E94DD9"/>
    <w:rsid w:val="00E979CF"/>
    <w:rsid w:val="00EF7F17"/>
    <w:rsid w:val="00F46D4D"/>
    <w:rsid w:val="00F5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D32665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40</cp:revision>
  <dcterms:created xsi:type="dcterms:W3CDTF">2023-08-15T12:15:00Z</dcterms:created>
  <dcterms:modified xsi:type="dcterms:W3CDTF">2024-10-28T14:24:00Z</dcterms:modified>
</cp:coreProperties>
</file>