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7F6D6CD0" w:rsidR="00671E08" w:rsidRPr="004E7E9E" w:rsidRDefault="0080074A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4E7E9E">
        <w:rPr>
          <w:rFonts w:cstheme="minorHAnsi"/>
          <w:b/>
          <w:bCs/>
          <w:i/>
          <w:iCs/>
          <w:noProof/>
          <w:sz w:val="32"/>
          <w:szCs w:val="32"/>
        </w:rPr>
        <w:t>Campanula trachelium</w:t>
      </w:r>
      <w:r w:rsidR="00671E08" w:rsidRPr="004E7E9E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4E7E9E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FC5691" w:rsidRPr="004E7E9E">
        <w:rPr>
          <w:rFonts w:cstheme="minorHAnsi"/>
          <w:b/>
          <w:bCs/>
          <w:noProof/>
          <w:sz w:val="32"/>
          <w:szCs w:val="32"/>
        </w:rPr>
        <w:t>Nessel-Glockenblume</w:t>
      </w:r>
    </w:p>
    <w:p w14:paraId="5C73A51D" w14:textId="003BD6A6" w:rsidR="00671E08" w:rsidRPr="004E7E9E" w:rsidRDefault="007B3EE2" w:rsidP="00671E08">
      <w:pPr>
        <w:rPr>
          <w:rFonts w:cstheme="minorHAnsi"/>
          <w:noProof/>
          <w:sz w:val="24"/>
          <w:szCs w:val="24"/>
        </w:rPr>
      </w:pPr>
      <w:r w:rsidRPr="004E7E9E">
        <w:rPr>
          <w:rFonts w:cstheme="minorHAnsi"/>
          <w:noProof/>
          <w:sz w:val="24"/>
          <w:szCs w:val="24"/>
        </w:rPr>
        <w:t>[</w:t>
      </w:r>
      <w:r w:rsidR="00FC5691" w:rsidRPr="004E7E9E">
        <w:rPr>
          <w:rFonts w:cstheme="minorHAnsi"/>
          <w:noProof/>
          <w:sz w:val="24"/>
          <w:szCs w:val="24"/>
        </w:rPr>
        <w:t>Campanulaceae, Glockenblumengewächse</w:t>
      </w:r>
      <w:r w:rsidR="00671E08" w:rsidRPr="004E7E9E">
        <w:rPr>
          <w:rFonts w:cstheme="minorHAnsi"/>
          <w:noProof/>
          <w:sz w:val="24"/>
          <w:szCs w:val="24"/>
        </w:rPr>
        <w:t>]</w:t>
      </w:r>
    </w:p>
    <w:p w14:paraId="1EA26E25" w14:textId="77777777" w:rsidR="00861976" w:rsidRPr="004E7E9E" w:rsidRDefault="00861976" w:rsidP="00671E08">
      <w:pPr>
        <w:rPr>
          <w:rFonts w:cstheme="minorHAnsi"/>
          <w:noProof/>
          <w:sz w:val="24"/>
          <w:szCs w:val="24"/>
        </w:rPr>
      </w:pPr>
    </w:p>
    <w:p w14:paraId="00F59B98" w14:textId="73A363E0" w:rsidR="009D5B05" w:rsidRPr="004E7E9E" w:rsidRDefault="00861976" w:rsidP="0014189E">
      <w:pPr>
        <w:jc w:val="center"/>
        <w:rPr>
          <w:rFonts w:cstheme="minorHAnsi"/>
        </w:rPr>
      </w:pPr>
      <w:r w:rsidRPr="004E7E9E">
        <w:rPr>
          <w:rFonts w:cstheme="minorHAnsi"/>
          <w:noProof/>
        </w:rPr>
        <w:drawing>
          <wp:inline distT="0" distB="0" distL="0" distR="0" wp14:anchorId="6F487A01" wp14:editId="03AB1CC2">
            <wp:extent cx="2746734" cy="1836000"/>
            <wp:effectExtent l="0" t="0" r="0" b="0"/>
            <wp:docPr id="1534180384" name="Grafik 1" descr="Ein Bild, das Pflanze, Blume, draußen, lila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180384" name="Grafik 1" descr="Ein Bild, das Pflanze, Blume, draußen, lila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734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189E" w:rsidRPr="004E7E9E">
        <w:rPr>
          <w:rFonts w:cstheme="minorHAnsi"/>
          <w:noProof/>
        </w:rPr>
        <w:t xml:space="preserve">   </w:t>
      </w:r>
      <w:r w:rsidRPr="004E7E9E">
        <w:rPr>
          <w:rFonts w:cstheme="minorHAnsi"/>
          <w:noProof/>
        </w:rPr>
        <w:drawing>
          <wp:inline distT="0" distB="0" distL="0" distR="0" wp14:anchorId="102E3977" wp14:editId="6E27B080">
            <wp:extent cx="2754000" cy="1836000"/>
            <wp:effectExtent l="0" t="0" r="8255" b="0"/>
            <wp:docPr id="1948047557" name="Grafik 2" descr="Ein Bild, das Pflanze, Blume, lila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047557" name="Grafik 2" descr="Ein Bild, das Pflanze, Blume, lila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000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944E0" w14:textId="77777777" w:rsidR="00861976" w:rsidRPr="004E7E9E" w:rsidRDefault="00861976" w:rsidP="00671E08">
      <w:pPr>
        <w:rPr>
          <w:rFonts w:cstheme="minorHAnsi"/>
          <w:noProof/>
        </w:rPr>
      </w:pPr>
    </w:p>
    <w:p w14:paraId="531FE85A" w14:textId="10E4D2A9" w:rsidR="001001F3" w:rsidRPr="004E7E9E" w:rsidRDefault="00671E08" w:rsidP="00671E08">
      <w:pPr>
        <w:rPr>
          <w:rFonts w:cstheme="minorHAnsi"/>
          <w:noProof/>
          <w:sz w:val="24"/>
          <w:szCs w:val="24"/>
        </w:rPr>
      </w:pPr>
      <w:r w:rsidRPr="004E7E9E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4E7E9E">
        <w:rPr>
          <w:rFonts w:cstheme="minorHAnsi"/>
          <w:noProof/>
          <w:sz w:val="24"/>
          <w:szCs w:val="24"/>
        </w:rPr>
        <w:t xml:space="preserve"> </w:t>
      </w:r>
      <w:r w:rsidR="001001F3" w:rsidRPr="004E7E9E">
        <w:rPr>
          <w:rFonts w:cstheme="minorHAnsi"/>
          <w:noProof/>
          <w:sz w:val="24"/>
          <w:szCs w:val="24"/>
        </w:rPr>
        <w:t>Diese</w:t>
      </w:r>
      <w:r w:rsidR="00CB73DA" w:rsidRPr="004E7E9E">
        <w:rPr>
          <w:rFonts w:cstheme="minorHAnsi"/>
          <w:noProof/>
          <w:sz w:val="24"/>
          <w:szCs w:val="24"/>
        </w:rPr>
        <w:t>r</w:t>
      </w:r>
      <w:r w:rsidR="001001F3" w:rsidRPr="004E7E9E">
        <w:rPr>
          <w:rFonts w:cstheme="minorHAnsi"/>
          <w:noProof/>
          <w:sz w:val="24"/>
          <w:szCs w:val="24"/>
        </w:rPr>
        <w:t xml:space="preserve"> ausdauernde </w:t>
      </w:r>
      <w:r w:rsidR="00976A81" w:rsidRPr="004E7E9E">
        <w:rPr>
          <w:rFonts w:cstheme="minorHAnsi"/>
          <w:noProof/>
          <w:sz w:val="24"/>
          <w:szCs w:val="24"/>
        </w:rPr>
        <w:t>Hemikryptophyt</w:t>
      </w:r>
      <w:r w:rsidR="001001F3" w:rsidRPr="004E7E9E">
        <w:rPr>
          <w:rFonts w:cstheme="minorHAnsi"/>
          <w:noProof/>
          <w:sz w:val="24"/>
          <w:szCs w:val="24"/>
        </w:rPr>
        <w:t xml:space="preserve"> erreicht eine Höhe von </w:t>
      </w:r>
      <w:r w:rsidR="0061581F" w:rsidRPr="004E7E9E">
        <w:rPr>
          <w:rFonts w:cstheme="minorHAnsi"/>
          <w:noProof/>
          <w:sz w:val="24"/>
          <w:szCs w:val="24"/>
        </w:rPr>
        <w:t>30-(80)100</w:t>
      </w:r>
      <w:r w:rsidR="00431E6B" w:rsidRPr="004E7E9E">
        <w:rPr>
          <w:rFonts w:cstheme="minorHAnsi"/>
          <w:noProof/>
          <w:sz w:val="24"/>
          <w:szCs w:val="24"/>
        </w:rPr>
        <w:t xml:space="preserve"> </w:t>
      </w:r>
      <w:r w:rsidR="0061581F" w:rsidRPr="004E7E9E">
        <w:rPr>
          <w:rFonts w:cstheme="minorHAnsi"/>
          <w:noProof/>
          <w:sz w:val="24"/>
          <w:szCs w:val="24"/>
        </w:rPr>
        <w:t>cm.</w:t>
      </w:r>
    </w:p>
    <w:p w14:paraId="646BD0E5" w14:textId="28E7493B" w:rsidR="00100BBC" w:rsidRPr="004E7E9E" w:rsidRDefault="001F400B" w:rsidP="00671E08">
      <w:pPr>
        <w:rPr>
          <w:rFonts w:cstheme="minorHAnsi"/>
          <w:noProof/>
          <w:sz w:val="24"/>
          <w:szCs w:val="24"/>
        </w:rPr>
      </w:pPr>
      <w:r w:rsidRPr="004E7E9E">
        <w:rPr>
          <w:rFonts w:cstheme="minorHAnsi"/>
          <w:noProof/>
          <w:sz w:val="24"/>
          <w:szCs w:val="24"/>
        </w:rPr>
        <w:t xml:space="preserve">Der </w:t>
      </w:r>
      <w:r w:rsidR="001E7D14" w:rsidRPr="004E7E9E">
        <w:rPr>
          <w:rFonts w:cstheme="minorHAnsi"/>
          <w:noProof/>
          <w:sz w:val="24"/>
          <w:szCs w:val="24"/>
        </w:rPr>
        <w:t xml:space="preserve">Stängel </w:t>
      </w:r>
      <w:r w:rsidRPr="004E7E9E">
        <w:rPr>
          <w:rFonts w:cstheme="minorHAnsi"/>
          <w:noProof/>
          <w:sz w:val="24"/>
          <w:szCs w:val="24"/>
        </w:rPr>
        <w:t xml:space="preserve">ist </w:t>
      </w:r>
      <w:r w:rsidR="001E7D14" w:rsidRPr="004E7E9E">
        <w:rPr>
          <w:rFonts w:cstheme="minorHAnsi"/>
          <w:noProof/>
          <w:sz w:val="24"/>
          <w:szCs w:val="24"/>
        </w:rPr>
        <w:t xml:space="preserve">scharfkantig </w:t>
      </w:r>
      <w:r w:rsidRPr="004E7E9E">
        <w:rPr>
          <w:rFonts w:cstheme="minorHAnsi"/>
          <w:noProof/>
          <w:sz w:val="24"/>
          <w:szCs w:val="24"/>
        </w:rPr>
        <w:t>und steif behaart. Die</w:t>
      </w:r>
      <w:r w:rsidR="001E7D14" w:rsidRPr="004E7E9E">
        <w:rPr>
          <w:rFonts w:cstheme="minorHAnsi"/>
          <w:noProof/>
          <w:sz w:val="24"/>
          <w:szCs w:val="24"/>
        </w:rPr>
        <w:t xml:space="preserve"> </w:t>
      </w:r>
      <w:r w:rsidR="00E7722E" w:rsidRPr="004E7E9E">
        <w:rPr>
          <w:rFonts w:cstheme="minorHAnsi"/>
          <w:noProof/>
          <w:sz w:val="24"/>
          <w:szCs w:val="24"/>
        </w:rPr>
        <w:t>untere</w:t>
      </w:r>
      <w:r w:rsidRPr="004E7E9E">
        <w:rPr>
          <w:rFonts w:cstheme="minorHAnsi"/>
          <w:noProof/>
          <w:sz w:val="24"/>
          <w:szCs w:val="24"/>
        </w:rPr>
        <w:t>n</w:t>
      </w:r>
      <w:r w:rsidR="00E7722E" w:rsidRPr="004E7E9E">
        <w:rPr>
          <w:rFonts w:cstheme="minorHAnsi"/>
          <w:noProof/>
          <w:sz w:val="24"/>
          <w:szCs w:val="24"/>
        </w:rPr>
        <w:t xml:space="preserve"> Blätter </w:t>
      </w:r>
      <w:r w:rsidRPr="004E7E9E">
        <w:rPr>
          <w:rFonts w:cstheme="minorHAnsi"/>
          <w:noProof/>
          <w:sz w:val="24"/>
          <w:szCs w:val="24"/>
        </w:rPr>
        <w:t xml:space="preserve">sind gestielt und </w:t>
      </w:r>
      <w:r w:rsidR="00E7722E" w:rsidRPr="004E7E9E">
        <w:rPr>
          <w:rFonts w:cstheme="minorHAnsi"/>
          <w:noProof/>
          <w:sz w:val="24"/>
          <w:szCs w:val="24"/>
        </w:rPr>
        <w:t>herzförmig</w:t>
      </w:r>
      <w:r w:rsidR="00870974" w:rsidRPr="004E7E9E">
        <w:rPr>
          <w:rFonts w:cstheme="minorHAnsi"/>
          <w:noProof/>
          <w:sz w:val="24"/>
          <w:szCs w:val="24"/>
        </w:rPr>
        <w:t xml:space="preserve">, die </w:t>
      </w:r>
      <w:r w:rsidR="00E7722E" w:rsidRPr="004E7E9E">
        <w:rPr>
          <w:rFonts w:cstheme="minorHAnsi"/>
          <w:noProof/>
          <w:sz w:val="24"/>
          <w:szCs w:val="24"/>
        </w:rPr>
        <w:t>obere</w:t>
      </w:r>
      <w:r w:rsidR="00870974" w:rsidRPr="004E7E9E">
        <w:rPr>
          <w:rFonts w:cstheme="minorHAnsi"/>
          <w:noProof/>
          <w:sz w:val="24"/>
          <w:szCs w:val="24"/>
        </w:rPr>
        <w:t>n</w:t>
      </w:r>
      <w:r w:rsidR="00304F4C" w:rsidRPr="004E7E9E">
        <w:rPr>
          <w:rFonts w:cstheme="minorHAnsi"/>
          <w:noProof/>
          <w:sz w:val="24"/>
          <w:szCs w:val="24"/>
        </w:rPr>
        <w:t xml:space="preserve"> sitzend und</w:t>
      </w:r>
      <w:r w:rsidR="00E7722E" w:rsidRPr="004E7E9E">
        <w:rPr>
          <w:rFonts w:cstheme="minorHAnsi"/>
          <w:noProof/>
          <w:sz w:val="24"/>
          <w:szCs w:val="24"/>
        </w:rPr>
        <w:t xml:space="preserve"> la</w:t>
      </w:r>
      <w:r w:rsidR="00304F4C" w:rsidRPr="004E7E9E">
        <w:rPr>
          <w:rFonts w:cstheme="minorHAnsi"/>
          <w:noProof/>
          <w:sz w:val="24"/>
          <w:szCs w:val="24"/>
        </w:rPr>
        <w:t>nze</w:t>
      </w:r>
      <w:r w:rsidR="00100BBC" w:rsidRPr="004E7E9E">
        <w:rPr>
          <w:rFonts w:cstheme="minorHAnsi"/>
          <w:noProof/>
          <w:sz w:val="24"/>
          <w:szCs w:val="24"/>
        </w:rPr>
        <w:t>ttlich</w:t>
      </w:r>
      <w:r w:rsidR="00AF24DD" w:rsidRPr="004E7E9E">
        <w:rPr>
          <w:rFonts w:cstheme="minorHAnsi"/>
          <w:noProof/>
          <w:sz w:val="24"/>
          <w:szCs w:val="24"/>
        </w:rPr>
        <w:t>.</w:t>
      </w:r>
    </w:p>
    <w:p w14:paraId="5FFB7C72" w14:textId="194DDDA6" w:rsidR="00671E08" w:rsidRPr="004E7E9E" w:rsidRDefault="00870974" w:rsidP="00671E08">
      <w:pPr>
        <w:rPr>
          <w:rFonts w:cstheme="minorHAnsi"/>
          <w:noProof/>
          <w:sz w:val="24"/>
          <w:szCs w:val="24"/>
        </w:rPr>
      </w:pPr>
      <w:r w:rsidRPr="004E7E9E">
        <w:rPr>
          <w:rFonts w:cstheme="minorHAnsi"/>
          <w:noProof/>
          <w:sz w:val="24"/>
          <w:szCs w:val="24"/>
        </w:rPr>
        <w:t>Der Blütenstand ist eine</w:t>
      </w:r>
      <w:r w:rsidR="00B1087F" w:rsidRPr="004E7E9E">
        <w:rPr>
          <w:rFonts w:cstheme="minorHAnsi"/>
          <w:noProof/>
          <w:sz w:val="24"/>
          <w:szCs w:val="24"/>
        </w:rPr>
        <w:t xml:space="preserve"> beblätterte,</w:t>
      </w:r>
      <w:r w:rsidR="00CD61BC" w:rsidRPr="004E7E9E">
        <w:rPr>
          <w:rFonts w:cstheme="minorHAnsi"/>
          <w:noProof/>
          <w:sz w:val="24"/>
          <w:szCs w:val="24"/>
        </w:rPr>
        <w:t xml:space="preserve"> </w:t>
      </w:r>
      <w:r w:rsidR="00100BBC" w:rsidRPr="004E7E9E">
        <w:rPr>
          <w:rFonts w:cstheme="minorHAnsi"/>
          <w:noProof/>
          <w:sz w:val="24"/>
          <w:szCs w:val="24"/>
        </w:rPr>
        <w:t>a</w:t>
      </w:r>
      <w:r w:rsidR="005F046B" w:rsidRPr="004E7E9E">
        <w:rPr>
          <w:rFonts w:cstheme="minorHAnsi"/>
          <w:noProof/>
          <w:sz w:val="24"/>
          <w:szCs w:val="24"/>
        </w:rPr>
        <w:t>llseitsw</w:t>
      </w:r>
      <w:r w:rsidR="00CD61BC" w:rsidRPr="004E7E9E">
        <w:rPr>
          <w:rFonts w:cstheme="minorHAnsi"/>
          <w:noProof/>
          <w:sz w:val="24"/>
          <w:szCs w:val="24"/>
        </w:rPr>
        <w:t>e</w:t>
      </w:r>
      <w:r w:rsidR="005F046B" w:rsidRPr="004E7E9E">
        <w:rPr>
          <w:rFonts w:cstheme="minorHAnsi"/>
          <w:noProof/>
          <w:sz w:val="24"/>
          <w:szCs w:val="24"/>
        </w:rPr>
        <w:t>ndige</w:t>
      </w:r>
      <w:r w:rsidR="002A2FAC" w:rsidRPr="004E7E9E">
        <w:rPr>
          <w:rFonts w:cstheme="minorHAnsi"/>
          <w:noProof/>
          <w:sz w:val="24"/>
          <w:szCs w:val="24"/>
        </w:rPr>
        <w:t xml:space="preserve"> </w:t>
      </w:r>
      <w:r w:rsidRPr="004E7E9E">
        <w:rPr>
          <w:rFonts w:cstheme="minorHAnsi"/>
          <w:noProof/>
          <w:sz w:val="24"/>
          <w:szCs w:val="24"/>
        </w:rPr>
        <w:t>Traube</w:t>
      </w:r>
      <w:r w:rsidR="006F673E" w:rsidRPr="004E7E9E">
        <w:rPr>
          <w:rFonts w:cstheme="minorHAnsi"/>
          <w:noProof/>
          <w:sz w:val="24"/>
          <w:szCs w:val="24"/>
        </w:rPr>
        <w:t xml:space="preserve">. Die </w:t>
      </w:r>
      <w:r w:rsidR="002548A7" w:rsidRPr="004E7E9E">
        <w:rPr>
          <w:rFonts w:cstheme="minorHAnsi"/>
          <w:noProof/>
          <w:sz w:val="24"/>
          <w:szCs w:val="24"/>
        </w:rPr>
        <w:t>Kelchblätter sind zur Anthese aufrecht</w:t>
      </w:r>
      <w:r w:rsidR="00E94121" w:rsidRPr="004E7E9E">
        <w:rPr>
          <w:rFonts w:cstheme="minorHAnsi"/>
          <w:noProof/>
          <w:sz w:val="24"/>
          <w:szCs w:val="24"/>
        </w:rPr>
        <w:t xml:space="preserve"> und a</w:t>
      </w:r>
      <w:r w:rsidR="002548A7" w:rsidRPr="004E7E9E">
        <w:rPr>
          <w:rFonts w:cstheme="minorHAnsi"/>
          <w:noProof/>
          <w:sz w:val="24"/>
          <w:szCs w:val="24"/>
        </w:rPr>
        <w:t>m Grund (3)4-5(7)</w:t>
      </w:r>
      <w:r w:rsidR="00431E6B" w:rsidRPr="004E7E9E">
        <w:rPr>
          <w:rFonts w:cstheme="minorHAnsi"/>
          <w:noProof/>
          <w:sz w:val="24"/>
          <w:szCs w:val="24"/>
        </w:rPr>
        <w:t xml:space="preserve"> </w:t>
      </w:r>
      <w:r w:rsidR="002548A7" w:rsidRPr="004E7E9E">
        <w:rPr>
          <w:rFonts w:cstheme="minorHAnsi"/>
          <w:noProof/>
          <w:sz w:val="24"/>
          <w:szCs w:val="24"/>
        </w:rPr>
        <w:t>mm breit.</w:t>
      </w:r>
      <w:r w:rsidR="00E94121" w:rsidRPr="004E7E9E">
        <w:rPr>
          <w:rFonts w:cstheme="minorHAnsi"/>
          <w:noProof/>
          <w:sz w:val="24"/>
          <w:szCs w:val="24"/>
        </w:rPr>
        <w:t xml:space="preserve"> D</w:t>
      </w:r>
      <w:r w:rsidR="00476C00" w:rsidRPr="004E7E9E">
        <w:rPr>
          <w:rFonts w:cstheme="minorHAnsi"/>
          <w:noProof/>
          <w:sz w:val="24"/>
          <w:szCs w:val="24"/>
        </w:rPr>
        <w:t>ie trichter</w:t>
      </w:r>
      <w:r w:rsidR="006123FA" w:rsidRPr="004E7E9E">
        <w:rPr>
          <w:rFonts w:cstheme="minorHAnsi"/>
          <w:noProof/>
          <w:sz w:val="24"/>
          <w:szCs w:val="24"/>
        </w:rPr>
        <w:t>-</w:t>
      </w:r>
      <w:r w:rsidR="00476C00" w:rsidRPr="004E7E9E">
        <w:rPr>
          <w:rFonts w:cstheme="minorHAnsi"/>
          <w:noProof/>
          <w:sz w:val="24"/>
          <w:szCs w:val="24"/>
        </w:rPr>
        <w:t xml:space="preserve"> bis glockenförmige Krone </w:t>
      </w:r>
      <w:r w:rsidR="006123FA" w:rsidRPr="004E7E9E">
        <w:rPr>
          <w:rFonts w:cstheme="minorHAnsi"/>
          <w:noProof/>
          <w:sz w:val="24"/>
          <w:szCs w:val="24"/>
        </w:rPr>
        <w:t xml:space="preserve">ist </w:t>
      </w:r>
      <w:r w:rsidR="00476C00" w:rsidRPr="004E7E9E">
        <w:rPr>
          <w:rFonts w:cstheme="minorHAnsi"/>
          <w:noProof/>
          <w:sz w:val="24"/>
          <w:szCs w:val="24"/>
        </w:rPr>
        <w:t>2,5-4</w:t>
      </w:r>
      <w:r w:rsidR="00431E6B" w:rsidRPr="004E7E9E">
        <w:rPr>
          <w:rFonts w:cstheme="minorHAnsi"/>
          <w:noProof/>
          <w:sz w:val="24"/>
          <w:szCs w:val="24"/>
        </w:rPr>
        <w:t xml:space="preserve"> </w:t>
      </w:r>
      <w:r w:rsidR="00476C00" w:rsidRPr="004E7E9E">
        <w:rPr>
          <w:rFonts w:cstheme="minorHAnsi"/>
          <w:noProof/>
          <w:sz w:val="24"/>
          <w:szCs w:val="24"/>
        </w:rPr>
        <w:t xml:space="preserve">cm lang und </w:t>
      </w:r>
      <w:r w:rsidR="00B1087F" w:rsidRPr="004E7E9E">
        <w:rPr>
          <w:rFonts w:cstheme="minorHAnsi"/>
          <w:noProof/>
          <w:sz w:val="24"/>
          <w:szCs w:val="24"/>
        </w:rPr>
        <w:t>violett blau bis lila gefärbt</w:t>
      </w:r>
      <w:r w:rsidR="00612C4C" w:rsidRPr="004E7E9E">
        <w:rPr>
          <w:rFonts w:cstheme="minorHAnsi"/>
          <w:noProof/>
          <w:sz w:val="24"/>
          <w:szCs w:val="24"/>
        </w:rPr>
        <w:t xml:space="preserve"> und am Rand deutlich bewimpert.</w:t>
      </w:r>
    </w:p>
    <w:p w14:paraId="4DE213D4" w14:textId="0DFBCA05" w:rsidR="00671E08" w:rsidRPr="004E7E9E" w:rsidRDefault="00671E08" w:rsidP="00671E08">
      <w:pPr>
        <w:rPr>
          <w:rFonts w:cstheme="minorHAnsi"/>
          <w:noProof/>
          <w:sz w:val="24"/>
          <w:szCs w:val="24"/>
        </w:rPr>
      </w:pPr>
      <w:r w:rsidRPr="004E7E9E">
        <w:rPr>
          <w:rFonts w:cstheme="minorHAnsi"/>
          <w:b/>
          <w:bCs/>
          <w:noProof/>
          <w:sz w:val="24"/>
          <w:szCs w:val="24"/>
        </w:rPr>
        <w:t>Ökologie:</w:t>
      </w:r>
      <w:r w:rsidRPr="004E7E9E">
        <w:rPr>
          <w:rFonts w:cstheme="minorHAnsi"/>
          <w:noProof/>
          <w:sz w:val="24"/>
          <w:szCs w:val="24"/>
        </w:rPr>
        <w:t xml:space="preserve"> </w:t>
      </w:r>
      <w:r w:rsidR="00B8153E" w:rsidRPr="004E7E9E">
        <w:rPr>
          <w:rFonts w:cstheme="minorHAnsi"/>
          <w:i/>
          <w:iCs/>
          <w:noProof/>
          <w:sz w:val="24"/>
          <w:szCs w:val="24"/>
        </w:rPr>
        <w:t>Campanula trachelium</w:t>
      </w:r>
      <w:r w:rsidR="00B8153E" w:rsidRPr="004E7E9E">
        <w:rPr>
          <w:rFonts w:cstheme="minorHAnsi"/>
          <w:noProof/>
          <w:sz w:val="24"/>
          <w:szCs w:val="24"/>
        </w:rPr>
        <w:t xml:space="preserve"> kommt in frischen, nährstoffreichen Laubwä</w:t>
      </w:r>
      <w:r w:rsidR="00547F84" w:rsidRPr="004E7E9E">
        <w:rPr>
          <w:rFonts w:cstheme="minorHAnsi"/>
          <w:noProof/>
          <w:sz w:val="24"/>
          <w:szCs w:val="24"/>
        </w:rPr>
        <w:t>ldern.</w:t>
      </w:r>
    </w:p>
    <w:p w14:paraId="29A007E5" w14:textId="0771AD72" w:rsidR="00A742C3" w:rsidRPr="00A742C3" w:rsidRDefault="00A742C3" w:rsidP="00671E08">
      <w:pPr>
        <w:rPr>
          <w:rFonts w:cstheme="minorHAnsi"/>
          <w:noProof/>
          <w:sz w:val="24"/>
          <w:szCs w:val="24"/>
        </w:rPr>
      </w:pPr>
      <w:r w:rsidRPr="004E7E9E">
        <w:rPr>
          <w:rFonts w:cstheme="minorHAnsi"/>
          <w:b/>
          <w:bCs/>
          <w:noProof/>
          <w:sz w:val="24"/>
          <w:szCs w:val="24"/>
        </w:rPr>
        <w:t>Blütezeit:</w:t>
      </w:r>
      <w:r w:rsidRPr="004E7E9E">
        <w:rPr>
          <w:rFonts w:cstheme="minorHAnsi"/>
          <w:noProof/>
          <w:sz w:val="24"/>
          <w:szCs w:val="24"/>
        </w:rPr>
        <w:t xml:space="preserve"> Juni bis August (September)</w:t>
      </w:r>
    </w:p>
    <w:p w14:paraId="40A066AA" w14:textId="7503B0BC" w:rsidR="00671E08" w:rsidRPr="004E7E9E" w:rsidRDefault="00B8153E" w:rsidP="00671E08">
      <w:pPr>
        <w:rPr>
          <w:rFonts w:cstheme="minorHAnsi"/>
          <w:b/>
          <w:bCs/>
          <w:sz w:val="24"/>
          <w:szCs w:val="24"/>
        </w:rPr>
      </w:pPr>
      <w:r w:rsidRPr="004E7E9E">
        <w:rPr>
          <w:rFonts w:cstheme="minorHAnsi"/>
          <w:b/>
          <w:bCs/>
          <w:sz w:val="24"/>
          <w:szCs w:val="24"/>
        </w:rPr>
        <w:t>Höhenstufe:</w:t>
      </w:r>
      <w:r w:rsidR="00547F84" w:rsidRPr="004E7E9E">
        <w:rPr>
          <w:rFonts w:cstheme="minorHAnsi"/>
          <w:b/>
          <w:bCs/>
          <w:sz w:val="24"/>
          <w:szCs w:val="24"/>
        </w:rPr>
        <w:t xml:space="preserve"> </w:t>
      </w:r>
      <w:r w:rsidR="00547F84" w:rsidRPr="004E7E9E">
        <w:rPr>
          <w:rFonts w:cstheme="minorHAnsi"/>
          <w:sz w:val="24"/>
          <w:szCs w:val="24"/>
        </w:rPr>
        <w:t>collin bis montan</w:t>
      </w:r>
      <w:r w:rsidR="00547F84" w:rsidRPr="004E7E9E">
        <w:rPr>
          <w:rFonts w:cstheme="minorHAnsi"/>
          <w:b/>
          <w:bCs/>
          <w:sz w:val="24"/>
          <w:szCs w:val="24"/>
        </w:rPr>
        <w:t xml:space="preserve"> </w:t>
      </w:r>
    </w:p>
    <w:p w14:paraId="5848F0CA" w14:textId="77777777" w:rsidR="00A742C3" w:rsidRPr="00F21DE8" w:rsidRDefault="00A742C3" w:rsidP="00E847DC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F21DE8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F21DE8">
        <w:rPr>
          <w:rFonts w:cstheme="minorHAnsi"/>
          <w:noProof/>
          <w:sz w:val="24"/>
          <w:szCs w:val="24"/>
          <w:lang w:val="de-AT"/>
        </w:rPr>
        <w:t>LC</w:t>
      </w:r>
    </w:p>
    <w:p w14:paraId="014A5C6A" w14:textId="73900175" w:rsidR="00A742C3" w:rsidRPr="00F21DE8" w:rsidRDefault="00A742C3" w:rsidP="00E847DC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F21DE8">
        <w:rPr>
          <w:rFonts w:cstheme="minorHAnsi"/>
          <w:noProof/>
          <w:sz w:val="24"/>
          <w:szCs w:val="24"/>
          <w:lang w:val="de-AT"/>
        </w:rPr>
        <w:t xml:space="preserve"> </w:t>
      </w:r>
      <w:r>
        <w:rPr>
          <w:rFonts w:cstheme="minorHAnsi"/>
          <w:noProof/>
          <w:sz w:val="24"/>
          <w:szCs w:val="24"/>
          <w:lang w:val="de-AT"/>
        </w:rPr>
        <w:t>LC</w:t>
      </w:r>
    </w:p>
    <w:p w14:paraId="1CC7F89F" w14:textId="77777777" w:rsidR="00A742C3" w:rsidRPr="00F21DE8" w:rsidRDefault="00A742C3" w:rsidP="00A742C3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2989" w:tblpY="154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8F5BDF" w:rsidRPr="004E7E9E" w14:paraId="3733FA8F" w14:textId="77777777" w:rsidTr="008F5B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D90E" w14:textId="77777777" w:rsidR="008F5BDF" w:rsidRPr="004E7E9E" w:rsidRDefault="008F5BDF" w:rsidP="008F5B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7E9E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B68B" w14:textId="77777777" w:rsidR="008F5BDF" w:rsidRPr="004E7E9E" w:rsidRDefault="008F5BDF" w:rsidP="008F5B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7E9E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BEC6" w14:textId="77777777" w:rsidR="008F5BDF" w:rsidRPr="004E7E9E" w:rsidRDefault="008F5BDF" w:rsidP="008F5B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7E9E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8852" w14:textId="77777777" w:rsidR="008F5BDF" w:rsidRPr="004E7E9E" w:rsidRDefault="008F5BDF" w:rsidP="008F5B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7E9E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9C31" w14:textId="77777777" w:rsidR="008F5BDF" w:rsidRPr="004E7E9E" w:rsidRDefault="008F5BDF" w:rsidP="008F5B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7E9E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B495" w14:textId="77777777" w:rsidR="008F5BDF" w:rsidRPr="004E7E9E" w:rsidRDefault="008F5BDF" w:rsidP="008F5B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7E9E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7520" w14:textId="77777777" w:rsidR="008F5BDF" w:rsidRPr="004E7E9E" w:rsidRDefault="008F5BDF" w:rsidP="008F5B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7E9E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8F5BDF" w:rsidRPr="004E7E9E" w14:paraId="2A0457BD" w14:textId="77777777" w:rsidTr="008F5B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000B0" w14:textId="77777777" w:rsidR="008F5BDF" w:rsidRPr="004E7E9E" w:rsidRDefault="008F5BDF" w:rsidP="008F5B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7E9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73761" w14:textId="77777777" w:rsidR="008F5BDF" w:rsidRPr="004E7E9E" w:rsidRDefault="008F5BDF" w:rsidP="008F5B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7E9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45D1A" w14:textId="77777777" w:rsidR="008F5BDF" w:rsidRPr="004E7E9E" w:rsidRDefault="008F5BDF" w:rsidP="008F5B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7E9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4989F" w14:textId="77777777" w:rsidR="008F5BDF" w:rsidRPr="004E7E9E" w:rsidRDefault="008F5BDF" w:rsidP="008F5B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7E9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FCDFF" w14:textId="77777777" w:rsidR="008F5BDF" w:rsidRPr="004E7E9E" w:rsidRDefault="008F5BDF" w:rsidP="008F5B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7E9E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E9F5C" w14:textId="77777777" w:rsidR="008F5BDF" w:rsidRPr="004E7E9E" w:rsidRDefault="008F5BDF" w:rsidP="008F5B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7E9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4393A" w14:textId="77777777" w:rsidR="008F5BDF" w:rsidRPr="004E7E9E" w:rsidRDefault="008F5BDF" w:rsidP="008F5B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7E9E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707DEFC1" w14:textId="77777777" w:rsidR="00431E6B" w:rsidRPr="004E7E9E" w:rsidRDefault="00431E6B" w:rsidP="00671E08">
      <w:pPr>
        <w:tabs>
          <w:tab w:val="left" w:pos="2171"/>
        </w:tabs>
        <w:rPr>
          <w:rFonts w:cstheme="minorHAnsi"/>
          <w:sz w:val="24"/>
          <w:szCs w:val="24"/>
        </w:rPr>
      </w:pPr>
    </w:p>
    <w:p w14:paraId="50F8AB3D" w14:textId="77777777" w:rsidR="008F5BDF" w:rsidRPr="00431E6B" w:rsidRDefault="00431E6B" w:rsidP="00671E08">
      <w:pPr>
        <w:tabs>
          <w:tab w:val="left" w:pos="217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E7E9E">
        <w:rPr>
          <w:rFonts w:cstheme="minorHAnsi"/>
          <w:b/>
          <w:bCs/>
          <w:sz w:val="24"/>
          <w:szCs w:val="24"/>
        </w:rPr>
        <w:t>Zeigerwerte:</w:t>
      </w:r>
      <w:r w:rsidRPr="00431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11ED40" w14:textId="5D5CECE3" w:rsidR="00431E6B" w:rsidRPr="00431E6B" w:rsidRDefault="00431E6B" w:rsidP="00671E08">
      <w:pPr>
        <w:tabs>
          <w:tab w:val="left" w:pos="2171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38EAC4C" w14:textId="77777777" w:rsidR="002127CD" w:rsidRDefault="002127CD"/>
    <w:sectPr w:rsidR="002127CD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00253" w14:textId="77777777" w:rsidR="009F0E16" w:rsidRDefault="009F0E16" w:rsidP="00671E08">
      <w:pPr>
        <w:spacing w:after="0" w:line="240" w:lineRule="auto"/>
      </w:pPr>
      <w:r>
        <w:separator/>
      </w:r>
    </w:p>
  </w:endnote>
  <w:endnote w:type="continuationSeparator" w:id="0">
    <w:p w14:paraId="28106CF0" w14:textId="77777777" w:rsidR="009F0E16" w:rsidRDefault="009F0E16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767E" w14:textId="77777777" w:rsidR="004E7E9E" w:rsidRPr="009F1BF4" w:rsidRDefault="004E7E9E" w:rsidP="004E7E9E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7FD486CD" w14:textId="77777777" w:rsidR="004E7E9E" w:rsidRPr="009F1BF4" w:rsidRDefault="004E7E9E" w:rsidP="004E7E9E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17446E2C" w14:textId="77777777" w:rsidR="004E7E9E" w:rsidRDefault="004E7E9E" w:rsidP="004E7E9E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274ED" w14:textId="77777777" w:rsidR="009F0E16" w:rsidRDefault="009F0E16" w:rsidP="00671E08">
      <w:pPr>
        <w:spacing w:after="0" w:line="240" w:lineRule="auto"/>
      </w:pPr>
      <w:r>
        <w:separator/>
      </w:r>
    </w:p>
  </w:footnote>
  <w:footnote w:type="continuationSeparator" w:id="0">
    <w:p w14:paraId="4C510A46" w14:textId="77777777" w:rsidR="009F0E16" w:rsidRDefault="009F0E16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7A6FF00B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1001F3"/>
    <w:rsid w:val="00100BBC"/>
    <w:rsid w:val="0014189E"/>
    <w:rsid w:val="001E7D14"/>
    <w:rsid w:val="001F400B"/>
    <w:rsid w:val="002127CD"/>
    <w:rsid w:val="002459D8"/>
    <w:rsid w:val="002548A7"/>
    <w:rsid w:val="00277DC0"/>
    <w:rsid w:val="002A2FAC"/>
    <w:rsid w:val="00304F4C"/>
    <w:rsid w:val="00323AF6"/>
    <w:rsid w:val="00431E6B"/>
    <w:rsid w:val="00476C00"/>
    <w:rsid w:val="004B25AD"/>
    <w:rsid w:val="004E7E9E"/>
    <w:rsid w:val="005235DC"/>
    <w:rsid w:val="00547F84"/>
    <w:rsid w:val="005837D2"/>
    <w:rsid w:val="00592E98"/>
    <w:rsid w:val="00595D6B"/>
    <w:rsid w:val="005F046B"/>
    <w:rsid w:val="006123FA"/>
    <w:rsid w:val="00612C4C"/>
    <w:rsid w:val="0061581F"/>
    <w:rsid w:val="00671E08"/>
    <w:rsid w:val="006F673E"/>
    <w:rsid w:val="00770A0B"/>
    <w:rsid w:val="007B3EE2"/>
    <w:rsid w:val="0080074A"/>
    <w:rsid w:val="008311FB"/>
    <w:rsid w:val="00861976"/>
    <w:rsid w:val="00870974"/>
    <w:rsid w:val="008C5A04"/>
    <w:rsid w:val="008F5BDF"/>
    <w:rsid w:val="00976A81"/>
    <w:rsid w:val="009D4115"/>
    <w:rsid w:val="009D5B05"/>
    <w:rsid w:val="009F0E16"/>
    <w:rsid w:val="00A742C3"/>
    <w:rsid w:val="00A83CC9"/>
    <w:rsid w:val="00AC64DD"/>
    <w:rsid w:val="00AF24DD"/>
    <w:rsid w:val="00B1087F"/>
    <w:rsid w:val="00B5754B"/>
    <w:rsid w:val="00B61D4B"/>
    <w:rsid w:val="00B8153E"/>
    <w:rsid w:val="00C826E5"/>
    <w:rsid w:val="00CB73DA"/>
    <w:rsid w:val="00CD61BC"/>
    <w:rsid w:val="00DE2C63"/>
    <w:rsid w:val="00E7722E"/>
    <w:rsid w:val="00E94121"/>
    <w:rsid w:val="00F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8F5BDF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41</cp:revision>
  <dcterms:created xsi:type="dcterms:W3CDTF">2023-07-30T11:23:00Z</dcterms:created>
  <dcterms:modified xsi:type="dcterms:W3CDTF">2024-10-23T12:47:00Z</dcterms:modified>
</cp:coreProperties>
</file>