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66C96" w14:textId="77777777" w:rsidR="006337E2" w:rsidRDefault="006337E2" w:rsidP="006337E2">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337E2" w14:paraId="3FF67881" w14:textId="77777777" w:rsidTr="00D92945">
        <w:tc>
          <w:tcPr>
            <w:tcW w:w="6075" w:type="dxa"/>
            <w:tcBorders>
              <w:bottom w:val="single" w:sz="4" w:space="0" w:color="auto"/>
            </w:tcBorders>
            <w:shd w:val="clear" w:color="auto" w:fill="E0E0E0"/>
          </w:tcPr>
          <w:p w14:paraId="10709189"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498BDC7B" w14:textId="77777777" w:rsidR="006337E2" w:rsidRDefault="006337E2" w:rsidP="00D92945">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15963EDE" w14:textId="77777777" w:rsidR="006337E2" w:rsidRDefault="006337E2" w:rsidP="00D92945">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373A952" w14:textId="4E01A651" w:rsidR="006337E2" w:rsidRDefault="006337E2" w:rsidP="005B259F">
      <w:pPr>
        <w:tabs>
          <w:tab w:val="left" w:pos="1080"/>
        </w:tabs>
        <w:ind w:left="1080" w:hanging="1080"/>
        <w:rPr>
          <w:b/>
        </w:rPr>
      </w:pPr>
    </w:p>
    <w:p w14:paraId="30565FDF" w14:textId="77777777" w:rsidR="006337E2" w:rsidRDefault="006337E2" w:rsidP="005B259F">
      <w:pPr>
        <w:tabs>
          <w:tab w:val="left" w:pos="1080"/>
        </w:tabs>
        <w:ind w:left="1080" w:hanging="1080"/>
        <w:rPr>
          <w:b/>
        </w:rPr>
      </w:pPr>
    </w:p>
    <w:p w14:paraId="329BDEF9" w14:textId="1D5F66D3" w:rsidR="0038676E" w:rsidRDefault="003F000C" w:rsidP="005B259F">
      <w:pPr>
        <w:tabs>
          <w:tab w:val="left" w:pos="1080"/>
        </w:tabs>
        <w:ind w:left="1080" w:hanging="1080"/>
      </w:pPr>
      <w:r w:rsidRPr="00FA2174">
        <w:rPr>
          <w:b/>
        </w:rPr>
        <w:t>Betrifft:</w:t>
      </w:r>
      <w:r>
        <w:tab/>
      </w:r>
      <w:r w:rsidRPr="00A32741">
        <w:t xml:space="preserve">Anerkennung von Prüfungen für das </w:t>
      </w:r>
      <w:r w:rsidR="001D3A92">
        <w:t>Master</w:t>
      </w:r>
      <w:r w:rsidR="003A72B6">
        <w:t xml:space="preserve">studium </w:t>
      </w:r>
      <w:r w:rsidR="001D3A92">
        <w:t>Elektrotechnik</w:t>
      </w:r>
      <w:r w:rsidR="00235047">
        <w:t xml:space="preserve"> an der Fakultät </w:t>
      </w:r>
      <w:r w:rsidR="00A508E9">
        <w:t>für Technische Wissenschaften</w:t>
      </w:r>
      <w:r w:rsidR="007446BD">
        <w:t xml:space="preserve"> </w:t>
      </w:r>
      <w:r w:rsidR="001E3FF1">
        <w:t>der</w:t>
      </w:r>
      <w:r w:rsidRPr="00A32741">
        <w:t xml:space="preserve"> 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853E9D" w:rsidRPr="00853E9D">
        <w:t>25.04.2022, 36. Stück, Nr. 455</w:t>
      </w:r>
      <w:r w:rsidR="00D77164">
        <w:t>, i.d.g.F.)</w:t>
      </w:r>
    </w:p>
    <w:p w14:paraId="20C5B46D" w14:textId="77777777" w:rsidR="00920707" w:rsidRPr="006E0E5B" w:rsidRDefault="00920707" w:rsidP="005B259F">
      <w:pPr>
        <w:tabs>
          <w:tab w:val="left" w:pos="1080"/>
        </w:tabs>
        <w:ind w:left="1080" w:hanging="1080"/>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22"/>
        <w:gridCol w:w="6215"/>
        <w:gridCol w:w="702"/>
        <w:gridCol w:w="7"/>
        <w:gridCol w:w="850"/>
      </w:tblGrid>
      <w:tr w:rsidR="003F000C" w:rsidRPr="00FA2174" w14:paraId="2D4C7F3D" w14:textId="77777777" w:rsidTr="00673FB6">
        <w:trPr>
          <w:trHeight w:val="291"/>
        </w:trPr>
        <w:tc>
          <w:tcPr>
            <w:tcW w:w="846" w:type="dxa"/>
            <w:vMerge w:val="restart"/>
            <w:vAlign w:val="center"/>
          </w:tcPr>
          <w:p w14:paraId="5BA77564" w14:textId="77777777" w:rsidR="003F000C" w:rsidRDefault="003F000C" w:rsidP="00A06843">
            <w:pPr>
              <w:spacing w:before="60" w:after="60"/>
              <w:jc w:val="left"/>
              <w:rPr>
                <w:b/>
              </w:rPr>
            </w:pPr>
          </w:p>
        </w:tc>
        <w:tc>
          <w:tcPr>
            <w:tcW w:w="5812" w:type="dxa"/>
            <w:vAlign w:val="center"/>
          </w:tcPr>
          <w:p w14:paraId="424F5538" w14:textId="77777777"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708" w:type="dxa"/>
            <w:vMerge w:val="restart"/>
          </w:tcPr>
          <w:p w14:paraId="788521A7" w14:textId="77777777" w:rsidR="003F000C" w:rsidRPr="00B36E4F" w:rsidRDefault="003F000C" w:rsidP="00A06843">
            <w:pPr>
              <w:spacing w:before="60" w:after="60"/>
              <w:rPr>
                <w:b/>
                <w:sz w:val="14"/>
                <w:szCs w:val="14"/>
              </w:rPr>
            </w:pPr>
          </w:p>
          <w:p w14:paraId="2668FB7B" w14:textId="77777777" w:rsidR="003F000C" w:rsidRPr="00B36E4F" w:rsidRDefault="003F000C" w:rsidP="00A06843">
            <w:pPr>
              <w:spacing w:before="60" w:after="60"/>
              <w:rPr>
                <w:b/>
                <w:sz w:val="14"/>
                <w:szCs w:val="14"/>
              </w:rPr>
            </w:pPr>
            <w:r w:rsidRPr="00B36E4F">
              <w:rPr>
                <w:b/>
                <w:sz w:val="14"/>
                <w:szCs w:val="14"/>
              </w:rPr>
              <w:t>Semes-terstun-den</w:t>
            </w:r>
          </w:p>
        </w:tc>
        <w:tc>
          <w:tcPr>
            <w:tcW w:w="709" w:type="dxa"/>
            <w:vMerge w:val="restart"/>
          </w:tcPr>
          <w:p w14:paraId="2484623F" w14:textId="77777777" w:rsidR="003F000C" w:rsidRPr="00B36E4F" w:rsidRDefault="003F000C" w:rsidP="00A06843">
            <w:pPr>
              <w:spacing w:before="60" w:after="60"/>
              <w:rPr>
                <w:b/>
                <w:sz w:val="14"/>
                <w:szCs w:val="14"/>
              </w:rPr>
            </w:pPr>
          </w:p>
          <w:p w14:paraId="05B9C615" w14:textId="77777777" w:rsidR="003F000C" w:rsidRPr="00B36E4F" w:rsidRDefault="003F000C" w:rsidP="00A06843">
            <w:pPr>
              <w:spacing w:before="60" w:after="60"/>
              <w:rPr>
                <w:b/>
                <w:sz w:val="14"/>
                <w:szCs w:val="14"/>
              </w:rPr>
            </w:pPr>
            <w:r w:rsidRPr="00B36E4F">
              <w:rPr>
                <w:b/>
                <w:sz w:val="14"/>
                <w:szCs w:val="14"/>
              </w:rPr>
              <w:t>ECTS-Anrech-nungs-punkte</w:t>
            </w:r>
          </w:p>
        </w:tc>
        <w:tc>
          <w:tcPr>
            <w:tcW w:w="6237" w:type="dxa"/>
            <w:gridSpan w:val="2"/>
            <w:vMerge w:val="restart"/>
          </w:tcPr>
          <w:p w14:paraId="42F0DA23" w14:textId="6C840A8D" w:rsidR="003F000C" w:rsidRPr="00FA2174" w:rsidRDefault="003F000C" w:rsidP="001A7191">
            <w:pPr>
              <w:spacing w:before="60" w:after="60"/>
              <w:jc w:val="left"/>
              <w:rPr>
                <w:b/>
              </w:rPr>
            </w:pPr>
            <w:r>
              <w:rPr>
                <w:b/>
              </w:rPr>
              <w:t>Für das</w:t>
            </w:r>
            <w:r w:rsidR="009D39A0">
              <w:rPr>
                <w:b/>
              </w:rPr>
              <w:t xml:space="preserve"> </w:t>
            </w:r>
            <w:r w:rsidR="007446BD">
              <w:rPr>
                <w:b/>
              </w:rPr>
              <w:t>Master</w:t>
            </w:r>
            <w:r w:rsidR="00B56F71">
              <w:rPr>
                <w:b/>
              </w:rPr>
              <w:t>studium</w:t>
            </w:r>
            <w:r w:rsidR="007446BD">
              <w:rPr>
                <w:b/>
              </w:rPr>
              <w:t xml:space="preserve"> </w:t>
            </w:r>
            <w:r w:rsidR="006738FA">
              <w:rPr>
                <w:b/>
              </w:rPr>
              <w:t>Elektrotechnik</w:t>
            </w:r>
            <w:r w:rsidR="007446BD">
              <w:rPr>
                <w:b/>
              </w:rPr>
              <w:t xml:space="preserve"> </w:t>
            </w:r>
            <w:r w:rsidR="006738FA">
              <w:rPr>
                <w:b/>
              </w:rPr>
              <w:t>a</w:t>
            </w:r>
            <w:r>
              <w:rPr>
                <w:b/>
              </w:rPr>
              <w:t>nzuerkennen als:</w:t>
            </w:r>
          </w:p>
        </w:tc>
        <w:tc>
          <w:tcPr>
            <w:tcW w:w="709" w:type="dxa"/>
            <w:gridSpan w:val="2"/>
            <w:vMerge w:val="restart"/>
            <w:tcMar>
              <w:left w:w="40" w:type="dxa"/>
              <w:right w:w="0" w:type="dxa"/>
            </w:tcMar>
          </w:tcPr>
          <w:p w14:paraId="2CED47A2" w14:textId="77777777" w:rsidR="003F000C" w:rsidRPr="00B36E4F" w:rsidRDefault="003F000C" w:rsidP="00A06843">
            <w:pPr>
              <w:spacing w:before="60" w:after="60"/>
              <w:rPr>
                <w:b/>
                <w:sz w:val="14"/>
                <w:szCs w:val="14"/>
              </w:rPr>
            </w:pPr>
          </w:p>
          <w:p w14:paraId="25E1E04E" w14:textId="77777777" w:rsidR="003F000C" w:rsidRPr="00B36E4F" w:rsidRDefault="003F000C" w:rsidP="00A06843">
            <w:pPr>
              <w:spacing w:before="60" w:after="60"/>
              <w:rPr>
                <w:b/>
                <w:sz w:val="14"/>
                <w:szCs w:val="14"/>
              </w:rPr>
            </w:pPr>
            <w:r w:rsidRPr="00B36E4F">
              <w:rPr>
                <w:b/>
                <w:sz w:val="14"/>
                <w:szCs w:val="14"/>
              </w:rPr>
              <w:t>Semes-terstun-den</w:t>
            </w:r>
          </w:p>
        </w:tc>
        <w:tc>
          <w:tcPr>
            <w:tcW w:w="850" w:type="dxa"/>
            <w:vMerge w:val="restart"/>
          </w:tcPr>
          <w:p w14:paraId="6566CAA1" w14:textId="77777777" w:rsidR="003F000C" w:rsidRPr="00B36E4F" w:rsidRDefault="003F000C" w:rsidP="00A06843">
            <w:pPr>
              <w:spacing w:before="60" w:after="60"/>
              <w:rPr>
                <w:b/>
                <w:sz w:val="14"/>
                <w:szCs w:val="14"/>
              </w:rPr>
            </w:pPr>
          </w:p>
          <w:p w14:paraId="33786877" w14:textId="77777777" w:rsidR="003F000C" w:rsidRPr="00B36E4F" w:rsidRDefault="003F000C" w:rsidP="00A06843">
            <w:pPr>
              <w:spacing w:before="60" w:after="60"/>
              <w:rPr>
                <w:b/>
                <w:sz w:val="14"/>
                <w:szCs w:val="14"/>
              </w:rPr>
            </w:pPr>
            <w:r w:rsidRPr="00B36E4F">
              <w:rPr>
                <w:b/>
                <w:sz w:val="14"/>
                <w:szCs w:val="14"/>
              </w:rPr>
              <w:t>ECTS-Anrech-nungs-punkte</w:t>
            </w:r>
          </w:p>
        </w:tc>
      </w:tr>
      <w:tr w:rsidR="003F000C" w:rsidRPr="00FA2174" w14:paraId="69098613" w14:textId="77777777" w:rsidTr="00673FB6">
        <w:trPr>
          <w:trHeight w:val="291"/>
        </w:trPr>
        <w:tc>
          <w:tcPr>
            <w:tcW w:w="846" w:type="dxa"/>
            <w:vMerge/>
            <w:vAlign w:val="center"/>
          </w:tcPr>
          <w:p w14:paraId="6ABA111D" w14:textId="77777777" w:rsidR="003F000C" w:rsidRDefault="003F000C" w:rsidP="00A06843">
            <w:pPr>
              <w:spacing w:before="60" w:after="60"/>
              <w:jc w:val="left"/>
              <w:rPr>
                <w:b/>
              </w:rPr>
            </w:pPr>
          </w:p>
        </w:tc>
        <w:bookmarkStart w:id="0" w:name="Text1"/>
        <w:tc>
          <w:tcPr>
            <w:tcW w:w="5812" w:type="dxa"/>
            <w:shd w:val="clear" w:color="auto" w:fill="E6E6E6"/>
            <w:vAlign w:val="center"/>
          </w:tcPr>
          <w:p w14:paraId="7F2F6A16" w14:textId="77777777"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08" w:type="dxa"/>
            <w:vMerge/>
          </w:tcPr>
          <w:p w14:paraId="5905C50D" w14:textId="77777777" w:rsidR="003F000C" w:rsidRPr="00B36E4F" w:rsidRDefault="003F000C" w:rsidP="00A06843">
            <w:pPr>
              <w:spacing w:before="60" w:after="60"/>
              <w:rPr>
                <w:b/>
                <w:sz w:val="14"/>
                <w:szCs w:val="14"/>
              </w:rPr>
            </w:pPr>
          </w:p>
        </w:tc>
        <w:tc>
          <w:tcPr>
            <w:tcW w:w="709" w:type="dxa"/>
            <w:vMerge/>
          </w:tcPr>
          <w:p w14:paraId="4D6575B0" w14:textId="77777777" w:rsidR="003F000C" w:rsidRPr="00B36E4F" w:rsidRDefault="003F000C" w:rsidP="00A06843">
            <w:pPr>
              <w:spacing w:before="60" w:after="60"/>
              <w:rPr>
                <w:b/>
                <w:sz w:val="14"/>
                <w:szCs w:val="14"/>
              </w:rPr>
            </w:pPr>
          </w:p>
        </w:tc>
        <w:tc>
          <w:tcPr>
            <w:tcW w:w="6237" w:type="dxa"/>
            <w:gridSpan w:val="2"/>
            <w:vMerge/>
          </w:tcPr>
          <w:p w14:paraId="4860C557" w14:textId="77777777" w:rsidR="003F000C" w:rsidRDefault="003F000C" w:rsidP="00A06843">
            <w:pPr>
              <w:spacing w:before="60" w:after="60"/>
              <w:jc w:val="left"/>
              <w:rPr>
                <w:b/>
              </w:rPr>
            </w:pPr>
          </w:p>
        </w:tc>
        <w:tc>
          <w:tcPr>
            <w:tcW w:w="709" w:type="dxa"/>
            <w:gridSpan w:val="2"/>
            <w:vMerge/>
            <w:tcMar>
              <w:left w:w="40" w:type="dxa"/>
              <w:right w:w="0" w:type="dxa"/>
            </w:tcMar>
          </w:tcPr>
          <w:p w14:paraId="437F83BB" w14:textId="77777777" w:rsidR="003F000C" w:rsidRPr="00B36E4F" w:rsidRDefault="003F000C" w:rsidP="00A06843">
            <w:pPr>
              <w:spacing w:before="60" w:after="60"/>
              <w:rPr>
                <w:b/>
                <w:sz w:val="14"/>
                <w:szCs w:val="14"/>
              </w:rPr>
            </w:pPr>
          </w:p>
        </w:tc>
        <w:tc>
          <w:tcPr>
            <w:tcW w:w="850" w:type="dxa"/>
            <w:vMerge/>
          </w:tcPr>
          <w:p w14:paraId="0DED70B5" w14:textId="77777777" w:rsidR="003F000C" w:rsidRPr="00B36E4F" w:rsidRDefault="003F000C" w:rsidP="00A06843">
            <w:pPr>
              <w:spacing w:before="60" w:after="60"/>
              <w:rPr>
                <w:b/>
                <w:sz w:val="14"/>
                <w:szCs w:val="14"/>
              </w:rPr>
            </w:pPr>
          </w:p>
        </w:tc>
      </w:tr>
      <w:tr w:rsidR="003F000C" w:rsidRPr="00FA2174" w14:paraId="660D30D8" w14:textId="77777777" w:rsidTr="00673FB6">
        <w:trPr>
          <w:trHeight w:val="291"/>
        </w:trPr>
        <w:tc>
          <w:tcPr>
            <w:tcW w:w="846" w:type="dxa"/>
            <w:vMerge/>
            <w:vAlign w:val="center"/>
          </w:tcPr>
          <w:p w14:paraId="2D697B31" w14:textId="77777777" w:rsidR="003F000C" w:rsidRDefault="003F000C" w:rsidP="00A06843">
            <w:pPr>
              <w:spacing w:before="60" w:after="60"/>
              <w:jc w:val="left"/>
              <w:rPr>
                <w:b/>
              </w:rPr>
            </w:pPr>
          </w:p>
        </w:tc>
        <w:tc>
          <w:tcPr>
            <w:tcW w:w="5812" w:type="dxa"/>
            <w:vAlign w:val="center"/>
          </w:tcPr>
          <w:p w14:paraId="42A7DD0B" w14:textId="77777777" w:rsidR="003F000C" w:rsidRPr="00FA2174" w:rsidRDefault="003F000C" w:rsidP="00A06843">
            <w:pPr>
              <w:tabs>
                <w:tab w:val="right" w:leader="underscore" w:pos="7130"/>
              </w:tabs>
              <w:spacing w:before="60" w:after="60"/>
              <w:jc w:val="left"/>
              <w:rPr>
                <w:b/>
              </w:rPr>
            </w:pPr>
            <w:r w:rsidRPr="00FA2174">
              <w:rPr>
                <w:b/>
              </w:rPr>
              <w:t>an der Universität</w:t>
            </w:r>
          </w:p>
        </w:tc>
        <w:tc>
          <w:tcPr>
            <w:tcW w:w="708" w:type="dxa"/>
            <w:vMerge/>
          </w:tcPr>
          <w:p w14:paraId="3CD7CB75" w14:textId="77777777" w:rsidR="003F000C" w:rsidRPr="00B36E4F" w:rsidRDefault="003F000C" w:rsidP="00A06843">
            <w:pPr>
              <w:spacing w:before="60" w:after="60"/>
              <w:rPr>
                <w:b/>
                <w:sz w:val="14"/>
                <w:szCs w:val="14"/>
              </w:rPr>
            </w:pPr>
          </w:p>
        </w:tc>
        <w:tc>
          <w:tcPr>
            <w:tcW w:w="709" w:type="dxa"/>
            <w:vMerge/>
          </w:tcPr>
          <w:p w14:paraId="3DA526E3" w14:textId="77777777" w:rsidR="003F000C" w:rsidRPr="00B36E4F" w:rsidRDefault="003F000C" w:rsidP="00A06843">
            <w:pPr>
              <w:spacing w:before="60" w:after="60"/>
              <w:rPr>
                <w:b/>
                <w:sz w:val="14"/>
                <w:szCs w:val="14"/>
              </w:rPr>
            </w:pPr>
          </w:p>
        </w:tc>
        <w:tc>
          <w:tcPr>
            <w:tcW w:w="6237" w:type="dxa"/>
            <w:gridSpan w:val="2"/>
            <w:vMerge/>
          </w:tcPr>
          <w:p w14:paraId="03D1B513" w14:textId="77777777" w:rsidR="003F000C" w:rsidRDefault="003F000C" w:rsidP="00A06843">
            <w:pPr>
              <w:spacing w:before="60" w:after="60"/>
              <w:jc w:val="left"/>
              <w:rPr>
                <w:b/>
              </w:rPr>
            </w:pPr>
          </w:p>
        </w:tc>
        <w:tc>
          <w:tcPr>
            <w:tcW w:w="709" w:type="dxa"/>
            <w:gridSpan w:val="2"/>
            <w:vMerge/>
            <w:tcMar>
              <w:left w:w="40" w:type="dxa"/>
              <w:right w:w="0" w:type="dxa"/>
            </w:tcMar>
          </w:tcPr>
          <w:p w14:paraId="1F1C4EE1" w14:textId="77777777" w:rsidR="003F000C" w:rsidRPr="00B36E4F" w:rsidRDefault="003F000C" w:rsidP="00A06843">
            <w:pPr>
              <w:spacing w:before="60" w:after="60"/>
              <w:rPr>
                <w:b/>
                <w:sz w:val="14"/>
                <w:szCs w:val="14"/>
              </w:rPr>
            </w:pPr>
          </w:p>
        </w:tc>
        <w:tc>
          <w:tcPr>
            <w:tcW w:w="850" w:type="dxa"/>
            <w:vMerge/>
          </w:tcPr>
          <w:p w14:paraId="1C0AD153" w14:textId="77777777" w:rsidR="003F000C" w:rsidRPr="00B36E4F" w:rsidRDefault="003F000C" w:rsidP="00A06843">
            <w:pPr>
              <w:spacing w:before="60" w:after="60"/>
              <w:rPr>
                <w:b/>
                <w:sz w:val="14"/>
                <w:szCs w:val="14"/>
              </w:rPr>
            </w:pPr>
          </w:p>
        </w:tc>
      </w:tr>
      <w:tr w:rsidR="003F000C" w:rsidRPr="00FA2174" w14:paraId="554D0EE5" w14:textId="77777777" w:rsidTr="00673FB6">
        <w:trPr>
          <w:trHeight w:val="291"/>
        </w:trPr>
        <w:tc>
          <w:tcPr>
            <w:tcW w:w="846" w:type="dxa"/>
            <w:vMerge/>
            <w:vAlign w:val="center"/>
          </w:tcPr>
          <w:p w14:paraId="2317CA8D" w14:textId="77777777" w:rsidR="003F000C" w:rsidRDefault="003F000C" w:rsidP="00A06843">
            <w:pPr>
              <w:spacing w:before="60" w:after="60"/>
              <w:jc w:val="left"/>
              <w:rPr>
                <w:b/>
              </w:rPr>
            </w:pPr>
          </w:p>
        </w:tc>
        <w:bookmarkStart w:id="1" w:name="Text2"/>
        <w:tc>
          <w:tcPr>
            <w:tcW w:w="5812" w:type="dxa"/>
            <w:shd w:val="clear" w:color="auto" w:fill="E6E6E6"/>
            <w:vAlign w:val="center"/>
          </w:tcPr>
          <w:p w14:paraId="62C25544" w14:textId="77777777"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08" w:type="dxa"/>
            <w:vMerge/>
          </w:tcPr>
          <w:p w14:paraId="544E0DEF" w14:textId="77777777" w:rsidR="003F000C" w:rsidRPr="00B36E4F" w:rsidRDefault="003F000C" w:rsidP="00A06843">
            <w:pPr>
              <w:spacing w:before="60" w:after="60"/>
              <w:rPr>
                <w:b/>
                <w:sz w:val="14"/>
                <w:szCs w:val="14"/>
              </w:rPr>
            </w:pPr>
          </w:p>
        </w:tc>
        <w:tc>
          <w:tcPr>
            <w:tcW w:w="709" w:type="dxa"/>
            <w:vMerge/>
          </w:tcPr>
          <w:p w14:paraId="517969CE" w14:textId="77777777" w:rsidR="003F000C" w:rsidRPr="00B36E4F" w:rsidRDefault="003F000C" w:rsidP="00A06843">
            <w:pPr>
              <w:spacing w:before="60" w:after="60"/>
              <w:rPr>
                <w:b/>
                <w:sz w:val="14"/>
                <w:szCs w:val="14"/>
              </w:rPr>
            </w:pPr>
          </w:p>
        </w:tc>
        <w:tc>
          <w:tcPr>
            <w:tcW w:w="6237" w:type="dxa"/>
            <w:gridSpan w:val="2"/>
            <w:vMerge/>
          </w:tcPr>
          <w:p w14:paraId="39DCF7D3" w14:textId="77777777" w:rsidR="003F000C" w:rsidRDefault="003F000C" w:rsidP="00A06843">
            <w:pPr>
              <w:spacing w:before="60" w:after="60"/>
              <w:jc w:val="left"/>
              <w:rPr>
                <w:b/>
              </w:rPr>
            </w:pPr>
          </w:p>
        </w:tc>
        <w:tc>
          <w:tcPr>
            <w:tcW w:w="709" w:type="dxa"/>
            <w:gridSpan w:val="2"/>
            <w:vMerge/>
            <w:tcMar>
              <w:left w:w="40" w:type="dxa"/>
              <w:right w:w="0" w:type="dxa"/>
            </w:tcMar>
          </w:tcPr>
          <w:p w14:paraId="6D1C3A62" w14:textId="77777777" w:rsidR="003F000C" w:rsidRPr="00B36E4F" w:rsidRDefault="003F000C" w:rsidP="00A06843">
            <w:pPr>
              <w:spacing w:before="60" w:after="60"/>
              <w:rPr>
                <w:b/>
                <w:sz w:val="14"/>
                <w:szCs w:val="14"/>
              </w:rPr>
            </w:pPr>
          </w:p>
        </w:tc>
        <w:tc>
          <w:tcPr>
            <w:tcW w:w="850" w:type="dxa"/>
            <w:vMerge/>
          </w:tcPr>
          <w:p w14:paraId="6EF8AE8B" w14:textId="77777777" w:rsidR="003F000C" w:rsidRPr="00B36E4F" w:rsidRDefault="003F000C" w:rsidP="00A06843">
            <w:pPr>
              <w:spacing w:before="60" w:after="60"/>
              <w:rPr>
                <w:b/>
                <w:sz w:val="14"/>
                <w:szCs w:val="14"/>
              </w:rPr>
            </w:pPr>
          </w:p>
        </w:tc>
      </w:tr>
      <w:tr w:rsidR="003F000C" w:rsidRPr="00FA2174" w14:paraId="370655C8" w14:textId="77777777" w:rsidTr="00673FB6">
        <w:trPr>
          <w:trHeight w:val="291"/>
        </w:trPr>
        <w:tc>
          <w:tcPr>
            <w:tcW w:w="846" w:type="dxa"/>
            <w:vMerge/>
            <w:tcBorders>
              <w:bottom w:val="single" w:sz="4" w:space="0" w:color="auto"/>
            </w:tcBorders>
            <w:vAlign w:val="center"/>
          </w:tcPr>
          <w:p w14:paraId="08413F89" w14:textId="77777777" w:rsidR="003F000C" w:rsidRDefault="003F000C" w:rsidP="00A06843">
            <w:pPr>
              <w:spacing w:before="60" w:after="60"/>
              <w:jc w:val="left"/>
              <w:rPr>
                <w:b/>
              </w:rPr>
            </w:pPr>
          </w:p>
        </w:tc>
        <w:tc>
          <w:tcPr>
            <w:tcW w:w="5812" w:type="dxa"/>
            <w:tcBorders>
              <w:bottom w:val="single" w:sz="4" w:space="0" w:color="auto"/>
            </w:tcBorders>
            <w:vAlign w:val="center"/>
          </w:tcPr>
          <w:p w14:paraId="4A2F242A" w14:textId="77777777"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0D8B3E58" w14:textId="77777777"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708" w:type="dxa"/>
            <w:vMerge/>
            <w:tcBorders>
              <w:bottom w:val="single" w:sz="4" w:space="0" w:color="auto"/>
            </w:tcBorders>
          </w:tcPr>
          <w:p w14:paraId="31E37CB4" w14:textId="77777777" w:rsidR="003F000C" w:rsidRPr="00B36E4F" w:rsidRDefault="003F000C" w:rsidP="00A06843">
            <w:pPr>
              <w:spacing w:before="60" w:after="60"/>
              <w:rPr>
                <w:b/>
                <w:sz w:val="14"/>
                <w:szCs w:val="14"/>
              </w:rPr>
            </w:pPr>
          </w:p>
        </w:tc>
        <w:tc>
          <w:tcPr>
            <w:tcW w:w="709" w:type="dxa"/>
            <w:vMerge/>
            <w:tcBorders>
              <w:bottom w:val="single" w:sz="4" w:space="0" w:color="auto"/>
            </w:tcBorders>
          </w:tcPr>
          <w:p w14:paraId="7F33CAD8" w14:textId="77777777" w:rsidR="003F000C" w:rsidRPr="00B36E4F" w:rsidRDefault="003F000C" w:rsidP="00A06843">
            <w:pPr>
              <w:spacing w:before="60" w:after="60"/>
              <w:rPr>
                <w:b/>
                <w:sz w:val="14"/>
                <w:szCs w:val="14"/>
              </w:rPr>
            </w:pPr>
          </w:p>
        </w:tc>
        <w:tc>
          <w:tcPr>
            <w:tcW w:w="6237" w:type="dxa"/>
            <w:gridSpan w:val="2"/>
            <w:vMerge/>
            <w:tcBorders>
              <w:bottom w:val="single" w:sz="4" w:space="0" w:color="auto"/>
            </w:tcBorders>
          </w:tcPr>
          <w:p w14:paraId="00F9CF49" w14:textId="77777777" w:rsidR="003F000C" w:rsidRDefault="003F000C" w:rsidP="00A06843">
            <w:pPr>
              <w:spacing w:before="60" w:after="60"/>
              <w:jc w:val="left"/>
              <w:rPr>
                <w:b/>
              </w:rPr>
            </w:pPr>
          </w:p>
        </w:tc>
        <w:tc>
          <w:tcPr>
            <w:tcW w:w="709" w:type="dxa"/>
            <w:gridSpan w:val="2"/>
            <w:vMerge/>
            <w:tcBorders>
              <w:bottom w:val="single" w:sz="4" w:space="0" w:color="auto"/>
            </w:tcBorders>
            <w:tcMar>
              <w:left w:w="40" w:type="dxa"/>
              <w:right w:w="0" w:type="dxa"/>
            </w:tcMar>
          </w:tcPr>
          <w:p w14:paraId="0A91DF17" w14:textId="77777777" w:rsidR="003F000C" w:rsidRPr="00B36E4F" w:rsidRDefault="003F000C" w:rsidP="00A06843">
            <w:pPr>
              <w:spacing w:before="60" w:after="60"/>
              <w:rPr>
                <w:b/>
                <w:sz w:val="14"/>
                <w:szCs w:val="14"/>
              </w:rPr>
            </w:pPr>
          </w:p>
        </w:tc>
        <w:tc>
          <w:tcPr>
            <w:tcW w:w="850" w:type="dxa"/>
            <w:vMerge/>
            <w:tcBorders>
              <w:bottom w:val="single" w:sz="4" w:space="0" w:color="auto"/>
            </w:tcBorders>
          </w:tcPr>
          <w:p w14:paraId="19283858" w14:textId="77777777" w:rsidR="003F000C" w:rsidRPr="00B36E4F" w:rsidRDefault="003F000C" w:rsidP="00A06843">
            <w:pPr>
              <w:spacing w:before="60" w:after="60"/>
              <w:rPr>
                <w:b/>
                <w:sz w:val="14"/>
                <w:szCs w:val="14"/>
              </w:rPr>
            </w:pPr>
          </w:p>
        </w:tc>
      </w:tr>
      <w:tr w:rsidR="00D204FA" w:rsidRPr="00DE302D" w14:paraId="79C37CFA" w14:textId="77777777" w:rsidTr="00B574E4">
        <w:trPr>
          <w:trHeight w:val="510"/>
        </w:trPr>
        <w:tc>
          <w:tcPr>
            <w:tcW w:w="846" w:type="dxa"/>
            <w:vMerge w:val="restart"/>
            <w:tcBorders>
              <w:top w:val="single" w:sz="4" w:space="0" w:color="auto"/>
              <w:left w:val="single" w:sz="4" w:space="0" w:color="auto"/>
              <w:bottom w:val="single" w:sz="4" w:space="0" w:color="auto"/>
              <w:right w:val="single" w:sz="4" w:space="0" w:color="auto"/>
            </w:tcBorders>
          </w:tcPr>
          <w:p w14:paraId="0915B8A2" w14:textId="77777777" w:rsidR="00D204FA" w:rsidRPr="007A3421" w:rsidRDefault="00D204FA" w:rsidP="004542BE">
            <w:pPr>
              <w:numPr>
                <w:ilvl w:val="0"/>
                <w:numId w:val="1"/>
              </w:numPr>
              <w:tabs>
                <w:tab w:val="num" w:pos="540"/>
              </w:tabs>
              <w:spacing w:before="60" w:after="60"/>
              <w:ind w:left="0" w:firstLine="0"/>
              <w:jc w:val="left"/>
            </w:pPr>
          </w:p>
        </w:tc>
        <w:bookmarkStart w:id="2" w:name="Text3"/>
        <w:tc>
          <w:tcPr>
            <w:tcW w:w="5812" w:type="dxa"/>
            <w:tcBorders>
              <w:top w:val="single" w:sz="4" w:space="0" w:color="auto"/>
              <w:left w:val="single" w:sz="4" w:space="0" w:color="auto"/>
              <w:bottom w:val="single" w:sz="4" w:space="0" w:color="auto"/>
              <w:right w:val="single" w:sz="4" w:space="0" w:color="auto"/>
            </w:tcBorders>
            <w:shd w:val="clear" w:color="auto" w:fill="E6E6E6"/>
          </w:tcPr>
          <w:p w14:paraId="2158C7EA"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08" w:type="dxa"/>
            <w:tcBorders>
              <w:top w:val="single" w:sz="4" w:space="0" w:color="auto"/>
              <w:left w:val="single" w:sz="4" w:space="0" w:color="auto"/>
              <w:bottom w:val="single" w:sz="4" w:space="0" w:color="auto"/>
              <w:right w:val="single" w:sz="4" w:space="0" w:color="auto"/>
            </w:tcBorders>
            <w:shd w:val="clear" w:color="auto" w:fill="E6E6E6"/>
          </w:tcPr>
          <w:p w14:paraId="65FA2429"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bookmarkStart w:id="4" w:name="Text5"/>
        <w:tc>
          <w:tcPr>
            <w:tcW w:w="709" w:type="dxa"/>
            <w:tcBorders>
              <w:top w:val="single" w:sz="4" w:space="0" w:color="auto"/>
              <w:left w:val="single" w:sz="4" w:space="0" w:color="auto"/>
              <w:bottom w:val="single" w:sz="4" w:space="0" w:color="auto"/>
              <w:right w:val="single" w:sz="4" w:space="0" w:color="auto"/>
            </w:tcBorders>
            <w:shd w:val="clear" w:color="auto" w:fill="E6E6E6"/>
          </w:tcPr>
          <w:p w14:paraId="484A3606"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6237" w:type="dxa"/>
            <w:gridSpan w:val="2"/>
            <w:tcBorders>
              <w:top w:val="single" w:sz="4" w:space="0" w:color="auto"/>
              <w:left w:val="single" w:sz="4" w:space="0" w:color="auto"/>
              <w:bottom w:val="single" w:sz="4" w:space="0" w:color="auto"/>
              <w:right w:val="single" w:sz="4" w:space="0" w:color="auto"/>
            </w:tcBorders>
          </w:tcPr>
          <w:p w14:paraId="62076B0E" w14:textId="6088012A" w:rsidR="00D204FA" w:rsidRPr="00712317" w:rsidRDefault="006738FA" w:rsidP="007446BD">
            <w:pPr>
              <w:spacing w:before="60" w:after="60"/>
              <w:ind w:left="5"/>
              <w:jc w:val="left"/>
              <w:rPr>
                <w:b/>
                <w:bCs/>
              </w:rPr>
            </w:pPr>
            <w:r w:rsidRPr="00712317">
              <w:rPr>
                <w:rStyle w:val="Hervorfett"/>
                <w:bCs/>
              </w:rPr>
              <w:t>Pflichtmodul: Höhere Mathematik und Regelungstechnik</w:t>
            </w:r>
          </w:p>
        </w:tc>
        <w:tc>
          <w:tcPr>
            <w:tcW w:w="709" w:type="dxa"/>
            <w:gridSpan w:val="2"/>
            <w:tcBorders>
              <w:top w:val="single" w:sz="4" w:space="0" w:color="auto"/>
              <w:left w:val="single" w:sz="4" w:space="0" w:color="auto"/>
              <w:bottom w:val="single" w:sz="4" w:space="0" w:color="auto"/>
              <w:right w:val="single" w:sz="4" w:space="0" w:color="auto"/>
            </w:tcBorders>
          </w:tcPr>
          <w:p w14:paraId="51A2E0FC" w14:textId="781CA885" w:rsidR="00D204FA" w:rsidRPr="00712317" w:rsidRDefault="006738FA" w:rsidP="00A06843">
            <w:pPr>
              <w:spacing w:before="60" w:after="60"/>
              <w:jc w:val="right"/>
              <w:rPr>
                <w:rFonts w:cs="Arial"/>
                <w:b/>
                <w:sz w:val="16"/>
                <w:szCs w:val="16"/>
              </w:rPr>
            </w:pPr>
            <w:r w:rsidRPr="00712317">
              <w:rPr>
                <w:rFonts w:cs="Arial"/>
                <w:b/>
                <w:sz w:val="16"/>
                <w:szCs w:val="16"/>
              </w:rPr>
              <w:t>5</w:t>
            </w:r>
          </w:p>
        </w:tc>
        <w:tc>
          <w:tcPr>
            <w:tcW w:w="850" w:type="dxa"/>
            <w:tcBorders>
              <w:top w:val="single" w:sz="4" w:space="0" w:color="auto"/>
              <w:left w:val="single" w:sz="4" w:space="0" w:color="auto"/>
              <w:bottom w:val="single" w:sz="4" w:space="0" w:color="auto"/>
              <w:right w:val="single" w:sz="4" w:space="0" w:color="auto"/>
            </w:tcBorders>
          </w:tcPr>
          <w:p w14:paraId="709E08C6" w14:textId="4C464E6B" w:rsidR="00D204FA" w:rsidRPr="00712317" w:rsidRDefault="006738FA" w:rsidP="00FF2456">
            <w:pPr>
              <w:spacing w:before="60" w:after="60"/>
              <w:jc w:val="right"/>
              <w:rPr>
                <w:rFonts w:cs="Arial"/>
                <w:b/>
                <w:sz w:val="16"/>
                <w:szCs w:val="16"/>
              </w:rPr>
            </w:pPr>
            <w:r w:rsidRPr="00712317">
              <w:rPr>
                <w:rFonts w:cs="Arial"/>
                <w:b/>
                <w:sz w:val="16"/>
                <w:szCs w:val="16"/>
              </w:rPr>
              <w:t>7,5</w:t>
            </w:r>
          </w:p>
        </w:tc>
      </w:tr>
      <w:tr w:rsidR="002111B6" w:rsidRPr="00DE302D" w14:paraId="4DEC5847"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B9E7622" w14:textId="77777777" w:rsidR="002111B6" w:rsidRPr="007A3421" w:rsidRDefault="002111B6" w:rsidP="002111B6">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926E52B"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329544"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39501BB"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36704D55" w14:textId="5FB597CE" w:rsidR="002111B6" w:rsidRPr="007B7D1C" w:rsidRDefault="006738FA" w:rsidP="002111B6">
            <w:pPr>
              <w:spacing w:before="60" w:after="60"/>
              <w:ind w:left="365"/>
              <w:jc w:val="left"/>
              <w:rPr>
                <w:rFonts w:cs="Arial"/>
                <w:b/>
                <w:bCs/>
              </w:rPr>
            </w:pPr>
            <w:r w:rsidRPr="007B7D1C">
              <w:rPr>
                <w:rStyle w:val="Hervorfett"/>
                <w:b w:val="0"/>
                <w:bCs/>
              </w:rPr>
              <w:t>VU Mathematische Optimierung</w:t>
            </w:r>
          </w:p>
        </w:tc>
        <w:tc>
          <w:tcPr>
            <w:tcW w:w="709" w:type="dxa"/>
            <w:gridSpan w:val="2"/>
            <w:tcBorders>
              <w:top w:val="single" w:sz="4" w:space="0" w:color="auto"/>
              <w:left w:val="single" w:sz="4" w:space="0" w:color="auto"/>
              <w:bottom w:val="single" w:sz="4" w:space="0" w:color="auto"/>
              <w:right w:val="single" w:sz="4" w:space="0" w:color="auto"/>
            </w:tcBorders>
          </w:tcPr>
          <w:p w14:paraId="0D538D06" w14:textId="74EC8B5E" w:rsidR="002111B6" w:rsidRDefault="006738FA"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955DC2C" w14:textId="31AB89F6" w:rsidR="002111B6" w:rsidRDefault="006738FA" w:rsidP="002111B6">
            <w:pPr>
              <w:spacing w:before="60" w:after="60"/>
              <w:jc w:val="right"/>
              <w:rPr>
                <w:rFonts w:cs="Arial"/>
                <w:sz w:val="16"/>
                <w:szCs w:val="16"/>
              </w:rPr>
            </w:pPr>
            <w:r>
              <w:rPr>
                <w:rFonts w:cs="Arial"/>
                <w:sz w:val="16"/>
                <w:szCs w:val="16"/>
              </w:rPr>
              <w:t>3</w:t>
            </w:r>
          </w:p>
        </w:tc>
      </w:tr>
      <w:tr w:rsidR="006738FA" w:rsidRPr="00DE302D" w14:paraId="50F9AE22"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05B7999A" w14:textId="77777777" w:rsidR="006738FA" w:rsidRPr="007A3421" w:rsidRDefault="006738FA" w:rsidP="006738FA">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F8C63C3" w14:textId="21ABFA44" w:rsidR="006738FA" w:rsidRDefault="006738FA" w:rsidP="006738F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7DC203B" w14:textId="3B8E85A1" w:rsidR="006738FA" w:rsidRDefault="006738FA" w:rsidP="006738F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2CD62F4" w14:textId="65A9343F" w:rsidR="006738FA" w:rsidRDefault="006738FA" w:rsidP="006738F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2C5A1DA8" w14:textId="5172AACA" w:rsidR="006738FA" w:rsidRPr="007B7D1C" w:rsidRDefault="006738FA" w:rsidP="006738FA">
            <w:pPr>
              <w:spacing w:before="60" w:after="60"/>
              <w:ind w:left="365"/>
              <w:jc w:val="left"/>
              <w:rPr>
                <w:rStyle w:val="Hervorfett"/>
                <w:b w:val="0"/>
                <w:bCs/>
              </w:rPr>
            </w:pPr>
            <w:r w:rsidRPr="007B7D1C">
              <w:rPr>
                <w:rStyle w:val="Hervorfett"/>
                <w:b w:val="0"/>
                <w:bCs/>
              </w:rPr>
              <w:t>VU Advanced Control</w:t>
            </w:r>
          </w:p>
        </w:tc>
        <w:tc>
          <w:tcPr>
            <w:tcW w:w="709" w:type="dxa"/>
            <w:gridSpan w:val="2"/>
            <w:tcBorders>
              <w:top w:val="single" w:sz="4" w:space="0" w:color="auto"/>
              <w:left w:val="single" w:sz="4" w:space="0" w:color="auto"/>
              <w:bottom w:val="single" w:sz="4" w:space="0" w:color="auto"/>
              <w:right w:val="single" w:sz="4" w:space="0" w:color="auto"/>
            </w:tcBorders>
          </w:tcPr>
          <w:p w14:paraId="183088E8" w14:textId="1CD8831A" w:rsidR="006738FA" w:rsidRDefault="006738FA" w:rsidP="006738FA">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900DBB7" w14:textId="392A4307" w:rsidR="006738FA" w:rsidRDefault="006738FA" w:rsidP="006738FA">
            <w:pPr>
              <w:spacing w:before="60" w:after="60"/>
              <w:jc w:val="right"/>
              <w:rPr>
                <w:rFonts w:cs="Arial"/>
                <w:sz w:val="16"/>
                <w:szCs w:val="16"/>
              </w:rPr>
            </w:pPr>
            <w:r>
              <w:rPr>
                <w:rFonts w:cs="Arial"/>
                <w:sz w:val="16"/>
                <w:szCs w:val="16"/>
              </w:rPr>
              <w:t>3</w:t>
            </w:r>
          </w:p>
        </w:tc>
      </w:tr>
      <w:tr w:rsidR="006738FA" w:rsidRPr="00DE302D" w14:paraId="47C2A3FE"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7F0382E4" w14:textId="77777777" w:rsidR="006738FA" w:rsidRPr="007A3421" w:rsidRDefault="006738FA" w:rsidP="006738FA">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4C162A2" w14:textId="77777777" w:rsidR="006738FA" w:rsidRPr="000B72AE" w:rsidRDefault="006738FA" w:rsidP="006738F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9F1B9CB" w14:textId="77777777" w:rsidR="006738FA" w:rsidRDefault="006738FA" w:rsidP="006738F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9716B86" w14:textId="77777777" w:rsidR="006738FA" w:rsidRDefault="006738FA" w:rsidP="006738FA">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6F36D828" w14:textId="39181FFB" w:rsidR="006738FA" w:rsidRPr="007B7D1C" w:rsidRDefault="006738FA" w:rsidP="006738FA">
            <w:pPr>
              <w:spacing w:before="60" w:after="60"/>
              <w:ind w:left="365"/>
              <w:jc w:val="left"/>
              <w:rPr>
                <w:rFonts w:cs="Arial"/>
                <w:b/>
                <w:bCs/>
              </w:rPr>
            </w:pPr>
            <w:r w:rsidRPr="007B7D1C">
              <w:rPr>
                <w:rStyle w:val="Hervorfett"/>
                <w:b w:val="0"/>
                <w:bCs/>
              </w:rPr>
              <w:t>VO Mehrgrößenregelung</w:t>
            </w:r>
          </w:p>
        </w:tc>
        <w:tc>
          <w:tcPr>
            <w:tcW w:w="709" w:type="dxa"/>
            <w:gridSpan w:val="2"/>
            <w:tcBorders>
              <w:top w:val="single" w:sz="4" w:space="0" w:color="auto"/>
              <w:left w:val="single" w:sz="4" w:space="0" w:color="auto"/>
              <w:bottom w:val="single" w:sz="4" w:space="0" w:color="auto"/>
              <w:right w:val="single" w:sz="4" w:space="0" w:color="auto"/>
            </w:tcBorders>
          </w:tcPr>
          <w:p w14:paraId="260F66A0" w14:textId="255A416E" w:rsidR="006738FA" w:rsidRDefault="006738FA" w:rsidP="006738FA">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37E0D7C6" w14:textId="72C3E976" w:rsidR="006738FA" w:rsidRDefault="006738FA" w:rsidP="006738FA">
            <w:pPr>
              <w:spacing w:before="60" w:after="60"/>
              <w:jc w:val="right"/>
              <w:rPr>
                <w:rFonts w:cs="Arial"/>
                <w:sz w:val="16"/>
                <w:szCs w:val="16"/>
              </w:rPr>
            </w:pPr>
            <w:r>
              <w:rPr>
                <w:rFonts w:cs="Arial"/>
                <w:sz w:val="16"/>
                <w:szCs w:val="16"/>
              </w:rPr>
              <w:t>1,5</w:t>
            </w:r>
          </w:p>
        </w:tc>
      </w:tr>
      <w:tr w:rsidR="006738FA" w:rsidRPr="00DE302D" w14:paraId="1E2FB1B4" w14:textId="77777777" w:rsidTr="00B574E4">
        <w:trPr>
          <w:trHeight w:val="510"/>
        </w:trPr>
        <w:tc>
          <w:tcPr>
            <w:tcW w:w="846" w:type="dxa"/>
            <w:vMerge w:val="restart"/>
            <w:tcBorders>
              <w:top w:val="single" w:sz="4" w:space="0" w:color="auto"/>
            </w:tcBorders>
          </w:tcPr>
          <w:p w14:paraId="111A11AE" w14:textId="77777777" w:rsidR="006738FA" w:rsidRPr="007A3421" w:rsidRDefault="006738FA" w:rsidP="006738FA">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302501D9" w14:textId="77777777" w:rsidR="006738FA" w:rsidRPr="000B72AE" w:rsidRDefault="006738FA" w:rsidP="006738F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6C4C02B" w14:textId="77777777" w:rsidR="006738FA" w:rsidRDefault="006738FA" w:rsidP="006738F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150CFF66" w14:textId="77777777" w:rsidR="006738FA" w:rsidRDefault="006738FA" w:rsidP="006738FA">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2EAEB45D" w14:textId="394F230F" w:rsidR="006738FA" w:rsidRPr="00712317" w:rsidRDefault="006738FA" w:rsidP="006738FA">
            <w:pPr>
              <w:spacing w:before="60" w:after="60"/>
              <w:ind w:left="5"/>
              <w:jc w:val="left"/>
              <w:rPr>
                <w:b/>
                <w:bCs/>
              </w:rPr>
            </w:pPr>
            <w:r w:rsidRPr="00712317">
              <w:rPr>
                <w:rStyle w:val="Hervorfett"/>
                <w:bCs/>
              </w:rPr>
              <w:t>Pflichtmodul: Sensorik und Leistungselektronik</w:t>
            </w:r>
          </w:p>
        </w:tc>
        <w:tc>
          <w:tcPr>
            <w:tcW w:w="709" w:type="dxa"/>
            <w:gridSpan w:val="2"/>
            <w:tcBorders>
              <w:top w:val="single" w:sz="4" w:space="0" w:color="auto"/>
            </w:tcBorders>
          </w:tcPr>
          <w:p w14:paraId="7F4A121F" w14:textId="4C343BCE" w:rsidR="006738FA" w:rsidRPr="00712317" w:rsidRDefault="006738FA" w:rsidP="006738FA">
            <w:pPr>
              <w:spacing w:before="60" w:after="60"/>
              <w:jc w:val="right"/>
              <w:rPr>
                <w:rFonts w:cs="Arial"/>
                <w:b/>
                <w:sz w:val="16"/>
                <w:szCs w:val="16"/>
              </w:rPr>
            </w:pPr>
            <w:r w:rsidRPr="00712317">
              <w:rPr>
                <w:rFonts w:cs="Arial"/>
                <w:b/>
                <w:sz w:val="16"/>
                <w:szCs w:val="16"/>
              </w:rPr>
              <w:t>5</w:t>
            </w:r>
          </w:p>
        </w:tc>
        <w:tc>
          <w:tcPr>
            <w:tcW w:w="850" w:type="dxa"/>
            <w:tcBorders>
              <w:top w:val="single" w:sz="4" w:space="0" w:color="auto"/>
            </w:tcBorders>
          </w:tcPr>
          <w:p w14:paraId="57A63442" w14:textId="04B568DB" w:rsidR="006738FA" w:rsidRPr="00712317" w:rsidRDefault="006738FA" w:rsidP="006738FA">
            <w:pPr>
              <w:spacing w:before="60" w:after="60"/>
              <w:jc w:val="right"/>
              <w:rPr>
                <w:rFonts w:cs="Arial"/>
                <w:b/>
                <w:sz w:val="16"/>
                <w:szCs w:val="16"/>
              </w:rPr>
            </w:pPr>
            <w:r w:rsidRPr="00712317">
              <w:rPr>
                <w:rFonts w:cs="Arial"/>
                <w:b/>
                <w:sz w:val="16"/>
                <w:szCs w:val="16"/>
              </w:rPr>
              <w:t>7,5</w:t>
            </w:r>
          </w:p>
        </w:tc>
      </w:tr>
      <w:tr w:rsidR="006738FA" w:rsidRPr="00DE302D" w14:paraId="581F2E01" w14:textId="77777777" w:rsidTr="00B574E4">
        <w:trPr>
          <w:trHeight w:val="510"/>
        </w:trPr>
        <w:tc>
          <w:tcPr>
            <w:tcW w:w="846" w:type="dxa"/>
            <w:vMerge/>
            <w:tcBorders>
              <w:top w:val="single" w:sz="4" w:space="0" w:color="auto"/>
            </w:tcBorders>
          </w:tcPr>
          <w:p w14:paraId="26C1052F" w14:textId="77777777" w:rsidR="006738FA" w:rsidRPr="007A3421" w:rsidRDefault="006738FA" w:rsidP="006738FA">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55F097CB" w14:textId="77777777" w:rsidR="006738FA" w:rsidRPr="000B72AE" w:rsidRDefault="006738FA" w:rsidP="006738FA">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09FC17AC" w14:textId="77777777" w:rsidR="006738FA" w:rsidRDefault="006738FA" w:rsidP="006738FA">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2724DB8E" w14:textId="77777777" w:rsidR="006738FA" w:rsidRDefault="006738FA" w:rsidP="006738FA">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4C07A7A8" w14:textId="53BDBA23" w:rsidR="006738FA" w:rsidRPr="007B7D1C" w:rsidRDefault="006738FA" w:rsidP="006738FA">
            <w:pPr>
              <w:spacing w:before="60" w:after="60"/>
              <w:ind w:left="365"/>
              <w:jc w:val="left"/>
              <w:rPr>
                <w:rFonts w:cs="Arial"/>
                <w:bCs/>
              </w:rPr>
            </w:pPr>
            <w:r w:rsidRPr="007B7D1C">
              <w:rPr>
                <w:bCs/>
              </w:rPr>
              <w:t>VU Entwurf von Sensoren und Aktoren</w:t>
            </w:r>
          </w:p>
        </w:tc>
        <w:tc>
          <w:tcPr>
            <w:tcW w:w="709" w:type="dxa"/>
            <w:gridSpan w:val="2"/>
            <w:tcBorders>
              <w:top w:val="single" w:sz="4" w:space="0" w:color="auto"/>
            </w:tcBorders>
          </w:tcPr>
          <w:p w14:paraId="5CB7C666" w14:textId="48526172" w:rsidR="006738FA" w:rsidRDefault="006738FA" w:rsidP="006738FA">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11432640" w14:textId="1B7122AA" w:rsidR="006738FA" w:rsidRDefault="006738FA" w:rsidP="006738FA">
            <w:pPr>
              <w:spacing w:before="60" w:after="60"/>
              <w:jc w:val="right"/>
              <w:rPr>
                <w:rFonts w:cs="Arial"/>
                <w:sz w:val="16"/>
                <w:szCs w:val="16"/>
              </w:rPr>
            </w:pPr>
            <w:r>
              <w:rPr>
                <w:rFonts w:cs="Arial"/>
                <w:sz w:val="16"/>
                <w:szCs w:val="16"/>
              </w:rPr>
              <w:t>3</w:t>
            </w:r>
          </w:p>
        </w:tc>
      </w:tr>
      <w:tr w:rsidR="004E35F9" w:rsidRPr="00DE302D" w14:paraId="6C399E33" w14:textId="77777777" w:rsidTr="00B574E4">
        <w:trPr>
          <w:trHeight w:val="510"/>
        </w:trPr>
        <w:tc>
          <w:tcPr>
            <w:tcW w:w="846" w:type="dxa"/>
            <w:vMerge/>
            <w:tcBorders>
              <w:top w:val="single" w:sz="4" w:space="0" w:color="auto"/>
            </w:tcBorders>
          </w:tcPr>
          <w:p w14:paraId="1D2D8E36" w14:textId="77777777" w:rsidR="004E35F9" w:rsidRPr="007A3421" w:rsidRDefault="004E35F9" w:rsidP="004E35F9">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77B562AA" w14:textId="126B209A" w:rsidR="004E35F9"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049704AE" w14:textId="035418FB"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309B307F" w14:textId="4C4EF5C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4CA05532" w14:textId="3732B31C" w:rsidR="004E35F9" w:rsidRPr="007B7D1C" w:rsidRDefault="004E35F9" w:rsidP="004E35F9">
            <w:pPr>
              <w:spacing w:before="60" w:after="60"/>
              <w:ind w:left="365"/>
              <w:jc w:val="left"/>
              <w:rPr>
                <w:rFonts w:cs="Arial"/>
                <w:bCs/>
              </w:rPr>
            </w:pPr>
            <w:r w:rsidRPr="007B7D1C">
              <w:rPr>
                <w:bCs/>
              </w:rPr>
              <w:t>VO Leistungselektronik</w:t>
            </w:r>
          </w:p>
        </w:tc>
        <w:tc>
          <w:tcPr>
            <w:tcW w:w="709" w:type="dxa"/>
            <w:gridSpan w:val="2"/>
            <w:tcBorders>
              <w:top w:val="single" w:sz="4" w:space="0" w:color="auto"/>
            </w:tcBorders>
          </w:tcPr>
          <w:p w14:paraId="3DF14FEE" w14:textId="5E4B9BD6" w:rsidR="004E35F9" w:rsidRDefault="004E35F9" w:rsidP="004E35F9">
            <w:pPr>
              <w:spacing w:before="60" w:after="60"/>
              <w:jc w:val="right"/>
              <w:rPr>
                <w:rFonts w:cs="Arial"/>
                <w:sz w:val="16"/>
                <w:szCs w:val="16"/>
              </w:rPr>
            </w:pPr>
            <w:r>
              <w:rPr>
                <w:rFonts w:cs="Arial"/>
                <w:sz w:val="16"/>
                <w:szCs w:val="16"/>
              </w:rPr>
              <w:t>2</w:t>
            </w:r>
          </w:p>
        </w:tc>
        <w:tc>
          <w:tcPr>
            <w:tcW w:w="850" w:type="dxa"/>
            <w:tcBorders>
              <w:top w:val="single" w:sz="4" w:space="0" w:color="auto"/>
            </w:tcBorders>
          </w:tcPr>
          <w:p w14:paraId="6D944575" w14:textId="15A656E8" w:rsidR="004E35F9" w:rsidRDefault="004E35F9" w:rsidP="004E35F9">
            <w:pPr>
              <w:spacing w:before="60" w:after="60"/>
              <w:jc w:val="right"/>
              <w:rPr>
                <w:rFonts w:cs="Arial"/>
                <w:sz w:val="16"/>
                <w:szCs w:val="16"/>
              </w:rPr>
            </w:pPr>
            <w:r>
              <w:rPr>
                <w:rFonts w:cs="Arial"/>
                <w:sz w:val="16"/>
                <w:szCs w:val="16"/>
              </w:rPr>
              <w:t>3</w:t>
            </w:r>
          </w:p>
        </w:tc>
      </w:tr>
      <w:tr w:rsidR="004E35F9" w:rsidRPr="00DE302D" w14:paraId="3C2F2FFC" w14:textId="77777777" w:rsidTr="00B574E4">
        <w:trPr>
          <w:trHeight w:val="510"/>
        </w:trPr>
        <w:tc>
          <w:tcPr>
            <w:tcW w:w="846" w:type="dxa"/>
            <w:vMerge/>
            <w:tcBorders>
              <w:top w:val="single" w:sz="4" w:space="0" w:color="auto"/>
            </w:tcBorders>
          </w:tcPr>
          <w:p w14:paraId="3F34C484" w14:textId="77777777" w:rsidR="004E35F9" w:rsidRPr="007A3421" w:rsidRDefault="004E35F9" w:rsidP="004E35F9">
            <w:pPr>
              <w:numPr>
                <w:ilvl w:val="0"/>
                <w:numId w:val="1"/>
              </w:numPr>
              <w:tabs>
                <w:tab w:val="num" w:pos="540"/>
              </w:tabs>
              <w:spacing w:before="60" w:after="60"/>
              <w:ind w:left="0" w:firstLine="0"/>
              <w:jc w:val="left"/>
            </w:pPr>
          </w:p>
        </w:tc>
        <w:tc>
          <w:tcPr>
            <w:tcW w:w="5812" w:type="dxa"/>
            <w:tcBorders>
              <w:top w:val="single" w:sz="4" w:space="0" w:color="auto"/>
            </w:tcBorders>
            <w:shd w:val="clear" w:color="auto" w:fill="E6E6E6"/>
          </w:tcPr>
          <w:p w14:paraId="6663C1DC"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1100D2"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3594158" w14:textId="77777777" w:rsidR="004E35F9" w:rsidRDefault="004E35F9" w:rsidP="004E35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222CAAA2" w14:textId="18606309" w:rsidR="004E35F9" w:rsidRPr="007B7D1C" w:rsidRDefault="004E35F9" w:rsidP="004E35F9">
            <w:pPr>
              <w:spacing w:before="60" w:after="60"/>
              <w:ind w:left="365"/>
              <w:jc w:val="left"/>
              <w:rPr>
                <w:rFonts w:cs="Arial"/>
                <w:bCs/>
              </w:rPr>
            </w:pPr>
            <w:r w:rsidRPr="007B7D1C">
              <w:rPr>
                <w:bCs/>
              </w:rPr>
              <w:t>UE Leistungselektronik</w:t>
            </w:r>
          </w:p>
        </w:tc>
        <w:tc>
          <w:tcPr>
            <w:tcW w:w="709" w:type="dxa"/>
            <w:gridSpan w:val="2"/>
            <w:tcBorders>
              <w:top w:val="single" w:sz="4" w:space="0" w:color="auto"/>
            </w:tcBorders>
          </w:tcPr>
          <w:p w14:paraId="269ABE47" w14:textId="2960C6EB" w:rsidR="004E35F9" w:rsidRDefault="004E35F9" w:rsidP="004E35F9">
            <w:pPr>
              <w:spacing w:before="60" w:after="60"/>
              <w:jc w:val="right"/>
              <w:rPr>
                <w:rFonts w:cs="Arial"/>
                <w:sz w:val="16"/>
                <w:szCs w:val="16"/>
              </w:rPr>
            </w:pPr>
            <w:r>
              <w:rPr>
                <w:rFonts w:cs="Arial"/>
                <w:sz w:val="16"/>
                <w:szCs w:val="16"/>
              </w:rPr>
              <w:t>1</w:t>
            </w:r>
          </w:p>
        </w:tc>
        <w:tc>
          <w:tcPr>
            <w:tcW w:w="850" w:type="dxa"/>
            <w:tcBorders>
              <w:top w:val="single" w:sz="4" w:space="0" w:color="auto"/>
            </w:tcBorders>
          </w:tcPr>
          <w:p w14:paraId="198270D4" w14:textId="0D3A16D4" w:rsidR="004E35F9" w:rsidRDefault="004E35F9" w:rsidP="004E35F9">
            <w:pPr>
              <w:spacing w:before="60" w:after="60"/>
              <w:jc w:val="right"/>
              <w:rPr>
                <w:rFonts w:cs="Arial"/>
                <w:sz w:val="16"/>
                <w:szCs w:val="16"/>
              </w:rPr>
            </w:pPr>
            <w:r>
              <w:rPr>
                <w:rFonts w:cs="Arial"/>
                <w:sz w:val="16"/>
                <w:szCs w:val="16"/>
              </w:rPr>
              <w:t>1,5</w:t>
            </w:r>
          </w:p>
        </w:tc>
      </w:tr>
      <w:tr w:rsidR="004E35F9" w:rsidRPr="00DE302D" w14:paraId="18647391" w14:textId="77777777" w:rsidTr="00B574E4">
        <w:trPr>
          <w:trHeight w:val="510"/>
        </w:trPr>
        <w:tc>
          <w:tcPr>
            <w:tcW w:w="846" w:type="dxa"/>
            <w:vMerge w:val="restart"/>
          </w:tcPr>
          <w:p w14:paraId="476E6252" w14:textId="77777777" w:rsidR="004E35F9" w:rsidRPr="007A3421" w:rsidRDefault="004E35F9" w:rsidP="004E35F9">
            <w:pPr>
              <w:numPr>
                <w:ilvl w:val="0"/>
                <w:numId w:val="1"/>
              </w:numPr>
              <w:tabs>
                <w:tab w:val="num" w:pos="540"/>
              </w:tabs>
              <w:spacing w:before="60" w:after="60"/>
              <w:ind w:left="0" w:firstLine="0"/>
              <w:jc w:val="left"/>
            </w:pPr>
            <w:r>
              <w:br w:type="page"/>
            </w:r>
          </w:p>
        </w:tc>
        <w:tc>
          <w:tcPr>
            <w:tcW w:w="5812" w:type="dxa"/>
            <w:shd w:val="clear" w:color="auto" w:fill="E6E6E6"/>
          </w:tcPr>
          <w:p w14:paraId="70BEBD40"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06F3BCE"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6563BE8" w14:textId="77777777" w:rsidR="004E35F9" w:rsidRDefault="004E35F9" w:rsidP="004E35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545069A" w14:textId="57548118" w:rsidR="004E35F9" w:rsidRPr="00712317" w:rsidRDefault="004E35F9" w:rsidP="007B7D1C">
            <w:pPr>
              <w:tabs>
                <w:tab w:val="left" w:pos="3414"/>
              </w:tabs>
              <w:spacing w:before="60" w:after="60"/>
              <w:ind w:left="5"/>
              <w:jc w:val="left"/>
              <w:rPr>
                <w:b/>
                <w:bCs/>
              </w:rPr>
            </w:pPr>
            <w:r w:rsidRPr="00712317">
              <w:rPr>
                <w:rStyle w:val="Hervorfett"/>
                <w:bCs/>
              </w:rPr>
              <w:t xml:space="preserve">Wahlmodul: </w:t>
            </w:r>
            <w:r w:rsidRPr="00712317">
              <w:rPr>
                <w:b/>
              </w:rPr>
              <w:t>Mikroelektronik</w:t>
            </w:r>
          </w:p>
        </w:tc>
        <w:tc>
          <w:tcPr>
            <w:tcW w:w="709" w:type="dxa"/>
            <w:gridSpan w:val="2"/>
          </w:tcPr>
          <w:p w14:paraId="541B1B2F" w14:textId="27BA095E" w:rsidR="004E35F9" w:rsidRPr="00712317" w:rsidRDefault="004E35F9" w:rsidP="004E35F9">
            <w:pPr>
              <w:spacing w:before="60" w:after="60"/>
              <w:jc w:val="right"/>
              <w:rPr>
                <w:rFonts w:cs="Arial"/>
                <w:b/>
                <w:sz w:val="16"/>
                <w:szCs w:val="16"/>
              </w:rPr>
            </w:pPr>
            <w:r w:rsidRPr="00712317">
              <w:rPr>
                <w:rFonts w:cs="Arial"/>
                <w:b/>
                <w:sz w:val="16"/>
                <w:szCs w:val="16"/>
              </w:rPr>
              <w:t>5</w:t>
            </w:r>
          </w:p>
        </w:tc>
        <w:tc>
          <w:tcPr>
            <w:tcW w:w="850" w:type="dxa"/>
          </w:tcPr>
          <w:p w14:paraId="2EEEC0BA" w14:textId="035DB8C2" w:rsidR="004E35F9" w:rsidRPr="00712317" w:rsidRDefault="004E35F9" w:rsidP="004E35F9">
            <w:pPr>
              <w:spacing w:before="60" w:after="60"/>
              <w:jc w:val="right"/>
              <w:rPr>
                <w:rFonts w:cs="Arial"/>
                <w:b/>
                <w:sz w:val="16"/>
                <w:szCs w:val="16"/>
              </w:rPr>
            </w:pPr>
            <w:r w:rsidRPr="00712317">
              <w:rPr>
                <w:rFonts w:cs="Arial"/>
                <w:b/>
                <w:sz w:val="16"/>
                <w:szCs w:val="16"/>
              </w:rPr>
              <w:t>7,5</w:t>
            </w:r>
          </w:p>
        </w:tc>
      </w:tr>
      <w:tr w:rsidR="004E35F9" w:rsidRPr="00DE302D" w14:paraId="0BDEB362" w14:textId="77777777" w:rsidTr="00B574E4">
        <w:trPr>
          <w:trHeight w:val="510"/>
        </w:trPr>
        <w:tc>
          <w:tcPr>
            <w:tcW w:w="846" w:type="dxa"/>
            <w:vMerge/>
          </w:tcPr>
          <w:p w14:paraId="60B24CE7" w14:textId="77777777" w:rsidR="004E35F9" w:rsidRDefault="004E35F9" w:rsidP="004E35F9">
            <w:pPr>
              <w:numPr>
                <w:ilvl w:val="0"/>
                <w:numId w:val="1"/>
              </w:numPr>
              <w:tabs>
                <w:tab w:val="num" w:pos="540"/>
              </w:tabs>
              <w:spacing w:before="60" w:after="60"/>
              <w:ind w:left="0" w:firstLine="0"/>
              <w:jc w:val="left"/>
            </w:pPr>
          </w:p>
        </w:tc>
        <w:tc>
          <w:tcPr>
            <w:tcW w:w="5812" w:type="dxa"/>
            <w:shd w:val="clear" w:color="auto" w:fill="E6E6E6"/>
          </w:tcPr>
          <w:p w14:paraId="333D21D8"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4B4832D6"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BD30DA4" w14:textId="77777777" w:rsidR="004E35F9" w:rsidRDefault="004E35F9" w:rsidP="004E35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ABF1482" w14:textId="32243B50" w:rsidR="004E35F9" w:rsidRPr="007B7D1C" w:rsidRDefault="004E35F9" w:rsidP="004E35F9">
            <w:pPr>
              <w:spacing w:before="60" w:after="60"/>
              <w:ind w:left="365"/>
              <w:jc w:val="left"/>
              <w:rPr>
                <w:rFonts w:cs="Arial"/>
                <w:bCs/>
              </w:rPr>
            </w:pPr>
            <w:r w:rsidRPr="007B7D1C">
              <w:rPr>
                <w:bCs/>
              </w:rPr>
              <w:t>VU Mikroelektronik</w:t>
            </w:r>
          </w:p>
        </w:tc>
        <w:tc>
          <w:tcPr>
            <w:tcW w:w="709" w:type="dxa"/>
            <w:gridSpan w:val="2"/>
          </w:tcPr>
          <w:p w14:paraId="6F82A773" w14:textId="2A5DA584" w:rsidR="004E35F9" w:rsidRDefault="004E35F9" w:rsidP="004E35F9">
            <w:pPr>
              <w:spacing w:before="60" w:after="60"/>
              <w:jc w:val="right"/>
              <w:rPr>
                <w:rFonts w:cs="Arial"/>
                <w:sz w:val="16"/>
                <w:szCs w:val="16"/>
              </w:rPr>
            </w:pPr>
            <w:r>
              <w:rPr>
                <w:rFonts w:cs="Arial"/>
                <w:sz w:val="16"/>
                <w:szCs w:val="16"/>
              </w:rPr>
              <w:t>2</w:t>
            </w:r>
          </w:p>
        </w:tc>
        <w:tc>
          <w:tcPr>
            <w:tcW w:w="850" w:type="dxa"/>
          </w:tcPr>
          <w:p w14:paraId="025EDA05" w14:textId="43B08362" w:rsidR="004E35F9" w:rsidRDefault="004E35F9" w:rsidP="004E35F9">
            <w:pPr>
              <w:spacing w:before="60" w:after="60"/>
              <w:jc w:val="right"/>
              <w:rPr>
                <w:rFonts w:cs="Arial"/>
                <w:sz w:val="16"/>
                <w:szCs w:val="16"/>
              </w:rPr>
            </w:pPr>
            <w:r>
              <w:rPr>
                <w:rFonts w:cs="Arial"/>
                <w:sz w:val="16"/>
                <w:szCs w:val="16"/>
              </w:rPr>
              <w:t>2,5</w:t>
            </w:r>
          </w:p>
        </w:tc>
      </w:tr>
      <w:tr w:rsidR="004E35F9" w:rsidRPr="00DE302D" w14:paraId="23748D47" w14:textId="77777777" w:rsidTr="00B574E4">
        <w:trPr>
          <w:trHeight w:val="510"/>
        </w:trPr>
        <w:tc>
          <w:tcPr>
            <w:tcW w:w="846" w:type="dxa"/>
            <w:vMerge/>
          </w:tcPr>
          <w:p w14:paraId="4D8FF356" w14:textId="77777777" w:rsidR="004E35F9" w:rsidRDefault="004E35F9" w:rsidP="004E35F9">
            <w:pPr>
              <w:numPr>
                <w:ilvl w:val="0"/>
                <w:numId w:val="1"/>
              </w:numPr>
              <w:tabs>
                <w:tab w:val="num" w:pos="540"/>
              </w:tabs>
              <w:spacing w:before="60" w:after="60"/>
              <w:ind w:left="0" w:firstLine="0"/>
              <w:jc w:val="left"/>
            </w:pPr>
          </w:p>
        </w:tc>
        <w:tc>
          <w:tcPr>
            <w:tcW w:w="5812" w:type="dxa"/>
            <w:shd w:val="clear" w:color="auto" w:fill="E6E6E6"/>
          </w:tcPr>
          <w:p w14:paraId="26770B47" w14:textId="69C353A9" w:rsidR="004E35F9"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FF85EE3" w14:textId="795E7ABA"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365CF7DE" w14:textId="38973991"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279DCB7A" w14:textId="35985C06" w:rsidR="004E35F9" w:rsidRPr="007B7D1C" w:rsidRDefault="004E35F9" w:rsidP="004E35F9">
            <w:pPr>
              <w:spacing w:before="60" w:after="60"/>
              <w:ind w:left="365"/>
              <w:jc w:val="left"/>
              <w:rPr>
                <w:rFonts w:cs="Arial"/>
                <w:bCs/>
              </w:rPr>
            </w:pPr>
            <w:r w:rsidRPr="007B7D1C">
              <w:rPr>
                <w:bCs/>
              </w:rPr>
              <w:t>VU Elektronische Systeme</w:t>
            </w:r>
          </w:p>
        </w:tc>
        <w:tc>
          <w:tcPr>
            <w:tcW w:w="709" w:type="dxa"/>
            <w:gridSpan w:val="2"/>
          </w:tcPr>
          <w:p w14:paraId="6B93DA43" w14:textId="65AD2635" w:rsidR="004E35F9" w:rsidRDefault="004E35F9" w:rsidP="004E35F9">
            <w:pPr>
              <w:spacing w:before="60" w:after="60"/>
              <w:jc w:val="right"/>
              <w:rPr>
                <w:rFonts w:cs="Arial"/>
                <w:sz w:val="16"/>
                <w:szCs w:val="16"/>
              </w:rPr>
            </w:pPr>
            <w:r>
              <w:rPr>
                <w:rFonts w:cs="Arial"/>
                <w:sz w:val="16"/>
                <w:szCs w:val="16"/>
              </w:rPr>
              <w:t>2</w:t>
            </w:r>
          </w:p>
        </w:tc>
        <w:tc>
          <w:tcPr>
            <w:tcW w:w="850" w:type="dxa"/>
          </w:tcPr>
          <w:p w14:paraId="22293F77" w14:textId="3E9FB6C4" w:rsidR="004E35F9" w:rsidRDefault="004E35F9" w:rsidP="004E35F9">
            <w:pPr>
              <w:spacing w:before="60" w:after="60"/>
              <w:jc w:val="right"/>
              <w:rPr>
                <w:rFonts w:cs="Arial"/>
                <w:sz w:val="16"/>
                <w:szCs w:val="16"/>
              </w:rPr>
            </w:pPr>
            <w:r>
              <w:rPr>
                <w:rFonts w:cs="Arial"/>
                <w:sz w:val="16"/>
                <w:szCs w:val="16"/>
              </w:rPr>
              <w:t>3</w:t>
            </w:r>
          </w:p>
        </w:tc>
      </w:tr>
      <w:tr w:rsidR="004E35F9" w:rsidRPr="00DE302D" w14:paraId="10F9C6B6" w14:textId="77777777" w:rsidTr="005F07DA">
        <w:trPr>
          <w:trHeight w:val="510"/>
        </w:trPr>
        <w:tc>
          <w:tcPr>
            <w:tcW w:w="846" w:type="dxa"/>
            <w:vMerge/>
          </w:tcPr>
          <w:p w14:paraId="7994679B" w14:textId="77777777" w:rsidR="004E35F9" w:rsidRDefault="004E35F9" w:rsidP="004E35F9">
            <w:pPr>
              <w:numPr>
                <w:ilvl w:val="0"/>
                <w:numId w:val="1"/>
              </w:numPr>
              <w:tabs>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D578E33"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2F7109F"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B457249" w14:textId="77777777" w:rsidR="004E35F9" w:rsidRDefault="004E35F9" w:rsidP="004E35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423E4225" w14:textId="627D7D9D" w:rsidR="004E35F9" w:rsidRPr="007B7D1C" w:rsidRDefault="004E35F9" w:rsidP="004E35F9">
            <w:pPr>
              <w:spacing w:before="60" w:after="60"/>
              <w:ind w:left="365"/>
              <w:jc w:val="left"/>
              <w:rPr>
                <w:rFonts w:cs="Arial"/>
                <w:bCs/>
              </w:rPr>
            </w:pPr>
            <w:r w:rsidRPr="007B7D1C">
              <w:rPr>
                <w:bCs/>
              </w:rPr>
              <w:t>PR Mikroelektronik</w:t>
            </w:r>
          </w:p>
        </w:tc>
        <w:tc>
          <w:tcPr>
            <w:tcW w:w="709" w:type="dxa"/>
            <w:gridSpan w:val="2"/>
            <w:tcBorders>
              <w:top w:val="single" w:sz="4" w:space="0" w:color="auto"/>
              <w:left w:val="single" w:sz="4" w:space="0" w:color="auto"/>
              <w:bottom w:val="single" w:sz="4" w:space="0" w:color="auto"/>
              <w:right w:val="single" w:sz="4" w:space="0" w:color="auto"/>
            </w:tcBorders>
          </w:tcPr>
          <w:p w14:paraId="697C674C" w14:textId="10334C2E" w:rsidR="004E35F9" w:rsidRDefault="004E35F9" w:rsidP="004E35F9">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6493B0FD" w14:textId="1AFE456C" w:rsidR="004E35F9" w:rsidRDefault="004E35F9" w:rsidP="004E35F9">
            <w:pPr>
              <w:spacing w:before="60" w:after="60"/>
              <w:jc w:val="right"/>
              <w:rPr>
                <w:rFonts w:cs="Arial"/>
                <w:sz w:val="16"/>
                <w:szCs w:val="16"/>
              </w:rPr>
            </w:pPr>
            <w:r>
              <w:rPr>
                <w:rFonts w:cs="Arial"/>
                <w:sz w:val="16"/>
                <w:szCs w:val="16"/>
              </w:rPr>
              <w:t>2</w:t>
            </w:r>
          </w:p>
        </w:tc>
      </w:tr>
      <w:tr w:rsidR="004E35F9" w:rsidRPr="007A3421" w14:paraId="16912FE9" w14:textId="77777777" w:rsidTr="00D96EA5">
        <w:trPr>
          <w:trHeight w:val="510"/>
        </w:trPr>
        <w:tc>
          <w:tcPr>
            <w:tcW w:w="846" w:type="dxa"/>
            <w:vMerge w:val="restart"/>
            <w:tcBorders>
              <w:top w:val="single" w:sz="4" w:space="0" w:color="000000"/>
            </w:tcBorders>
          </w:tcPr>
          <w:p w14:paraId="0E1CAF4A" w14:textId="0E4ABF05" w:rsidR="004E35F9" w:rsidRPr="007A3421" w:rsidRDefault="004E35F9" w:rsidP="004E35F9">
            <w:pPr>
              <w:numPr>
                <w:ilvl w:val="0"/>
                <w:numId w:val="42"/>
              </w:numPr>
              <w:spacing w:before="60" w:after="60"/>
              <w:jc w:val="left"/>
            </w:pPr>
            <w:r>
              <w:br w:type="page"/>
            </w:r>
            <w:r>
              <w:br w:type="page"/>
            </w:r>
            <w:r>
              <w:br w:type="page"/>
            </w:r>
            <w:r>
              <w:br w:type="page"/>
            </w:r>
          </w:p>
        </w:tc>
        <w:tc>
          <w:tcPr>
            <w:tcW w:w="5812" w:type="dxa"/>
            <w:tcBorders>
              <w:top w:val="single" w:sz="4" w:space="0" w:color="auto"/>
            </w:tcBorders>
            <w:shd w:val="clear" w:color="auto" w:fill="E6E6E6"/>
          </w:tcPr>
          <w:p w14:paraId="7D7D515E" w14:textId="77777777" w:rsidR="004E35F9"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BA778C9"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2D197C0"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tcBorders>
          </w:tcPr>
          <w:p w14:paraId="6DB78DB1" w14:textId="708E26D8" w:rsidR="004E35F9" w:rsidRPr="00712317" w:rsidRDefault="00EE3B9D" w:rsidP="004E35F9">
            <w:pPr>
              <w:spacing w:before="60" w:after="60"/>
              <w:ind w:left="5"/>
              <w:jc w:val="left"/>
              <w:rPr>
                <w:b/>
                <w:bCs/>
              </w:rPr>
            </w:pPr>
            <w:r w:rsidRPr="00712317">
              <w:rPr>
                <w:rStyle w:val="Hervorfett"/>
                <w:bCs/>
              </w:rPr>
              <w:t>Wahlmodul: Maschinelles Lernen</w:t>
            </w:r>
          </w:p>
        </w:tc>
        <w:tc>
          <w:tcPr>
            <w:tcW w:w="709" w:type="dxa"/>
            <w:gridSpan w:val="2"/>
            <w:tcBorders>
              <w:top w:val="single" w:sz="4" w:space="0" w:color="auto"/>
            </w:tcBorders>
          </w:tcPr>
          <w:p w14:paraId="35C3C3B3" w14:textId="5211D929" w:rsidR="004E35F9" w:rsidRPr="00712317" w:rsidRDefault="00EE3B9D" w:rsidP="004E35F9">
            <w:pPr>
              <w:spacing w:before="60" w:after="60"/>
              <w:jc w:val="right"/>
              <w:rPr>
                <w:rFonts w:cs="Arial"/>
                <w:b/>
                <w:sz w:val="16"/>
                <w:szCs w:val="16"/>
              </w:rPr>
            </w:pPr>
            <w:r w:rsidRPr="00712317">
              <w:rPr>
                <w:rFonts w:cs="Arial"/>
                <w:b/>
                <w:sz w:val="16"/>
                <w:szCs w:val="16"/>
              </w:rPr>
              <w:t>5</w:t>
            </w:r>
          </w:p>
        </w:tc>
        <w:tc>
          <w:tcPr>
            <w:tcW w:w="850" w:type="dxa"/>
            <w:tcBorders>
              <w:top w:val="single" w:sz="4" w:space="0" w:color="auto"/>
            </w:tcBorders>
          </w:tcPr>
          <w:p w14:paraId="3237825E" w14:textId="71DD1E6D" w:rsidR="004E35F9" w:rsidRPr="00712317" w:rsidRDefault="00EE3B9D" w:rsidP="004E35F9">
            <w:pPr>
              <w:spacing w:before="60" w:after="60"/>
              <w:jc w:val="right"/>
              <w:rPr>
                <w:rFonts w:cs="Arial"/>
                <w:b/>
                <w:sz w:val="16"/>
                <w:szCs w:val="16"/>
              </w:rPr>
            </w:pPr>
            <w:r w:rsidRPr="00712317">
              <w:rPr>
                <w:rFonts w:cs="Arial"/>
                <w:b/>
                <w:sz w:val="16"/>
                <w:szCs w:val="16"/>
              </w:rPr>
              <w:t>7,5</w:t>
            </w:r>
          </w:p>
        </w:tc>
      </w:tr>
      <w:tr w:rsidR="004E35F9" w:rsidRPr="007A3421" w14:paraId="127954C5" w14:textId="77777777" w:rsidTr="00B77338">
        <w:trPr>
          <w:trHeight w:val="510"/>
        </w:trPr>
        <w:tc>
          <w:tcPr>
            <w:tcW w:w="846" w:type="dxa"/>
            <w:vMerge/>
            <w:tcBorders>
              <w:top w:val="single" w:sz="4" w:space="0" w:color="000000"/>
            </w:tcBorders>
          </w:tcPr>
          <w:p w14:paraId="6B9B768A"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61F8884" w14:textId="6E978FFD" w:rsidR="004E35F9"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2C4F783" w14:textId="477BC283"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5821FA" w14:textId="71E2011D"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51C2EF0" w14:textId="202ACF75" w:rsidR="004E35F9" w:rsidRPr="007B7D1C" w:rsidRDefault="00EE3B9D" w:rsidP="004E35F9">
            <w:pPr>
              <w:spacing w:before="60" w:after="60"/>
              <w:ind w:left="365"/>
              <w:jc w:val="left"/>
              <w:rPr>
                <w:bCs/>
              </w:rPr>
            </w:pPr>
            <w:r w:rsidRPr="007B7D1C">
              <w:rPr>
                <w:bCs/>
                <w:lang w:val="en-GB"/>
              </w:rPr>
              <w:t>VU Maschinelles Lernen</w:t>
            </w:r>
          </w:p>
        </w:tc>
        <w:tc>
          <w:tcPr>
            <w:tcW w:w="709" w:type="dxa"/>
            <w:gridSpan w:val="2"/>
            <w:tcBorders>
              <w:top w:val="single" w:sz="4" w:space="0" w:color="auto"/>
              <w:left w:val="single" w:sz="4" w:space="0" w:color="auto"/>
              <w:bottom w:val="single" w:sz="4" w:space="0" w:color="auto"/>
              <w:right w:val="single" w:sz="4" w:space="0" w:color="auto"/>
            </w:tcBorders>
          </w:tcPr>
          <w:p w14:paraId="05419318" w14:textId="6672961E" w:rsidR="004E35F9" w:rsidRDefault="00EE3B9D" w:rsidP="004E35F9">
            <w:pPr>
              <w:spacing w:before="60" w:after="60"/>
              <w:jc w:val="right"/>
              <w:rPr>
                <w:rFonts w:cs="Arial"/>
                <w:sz w:val="16"/>
                <w:szCs w:val="16"/>
              </w:rPr>
            </w:pPr>
            <w:r>
              <w:rPr>
                <w:rFonts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14:paraId="3FB4B465" w14:textId="54F5F1A3" w:rsidR="004E35F9" w:rsidRDefault="00EE3B9D" w:rsidP="004E35F9">
            <w:pPr>
              <w:spacing w:before="60" w:after="60"/>
              <w:jc w:val="right"/>
              <w:rPr>
                <w:rFonts w:cs="Arial"/>
                <w:sz w:val="16"/>
                <w:szCs w:val="16"/>
              </w:rPr>
            </w:pPr>
            <w:r>
              <w:rPr>
                <w:rFonts w:cs="Arial"/>
                <w:sz w:val="16"/>
                <w:szCs w:val="16"/>
              </w:rPr>
              <w:t>5</w:t>
            </w:r>
          </w:p>
        </w:tc>
      </w:tr>
      <w:tr w:rsidR="004E35F9" w:rsidRPr="007A3421" w14:paraId="1F06C590" w14:textId="77777777" w:rsidTr="00B77338">
        <w:trPr>
          <w:trHeight w:val="510"/>
        </w:trPr>
        <w:tc>
          <w:tcPr>
            <w:tcW w:w="846" w:type="dxa"/>
            <w:vMerge/>
            <w:tcBorders>
              <w:top w:val="single" w:sz="4" w:space="0" w:color="000000"/>
            </w:tcBorders>
          </w:tcPr>
          <w:p w14:paraId="06F3E0DE"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50649A9"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D44CE41"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3A9891B"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9FD7D18" w14:textId="08898E17" w:rsidR="004E35F9" w:rsidRPr="007B7D1C" w:rsidRDefault="00EE3B9D" w:rsidP="004E35F9">
            <w:pPr>
              <w:spacing w:before="60" w:after="60"/>
              <w:ind w:left="365"/>
              <w:jc w:val="left"/>
              <w:rPr>
                <w:rFonts w:cs="Arial"/>
                <w:bCs/>
              </w:rPr>
            </w:pPr>
            <w:r w:rsidRPr="007B7D1C">
              <w:rPr>
                <w:bCs/>
              </w:rPr>
              <w:t>VO Informationstheorie</w:t>
            </w:r>
          </w:p>
        </w:tc>
        <w:tc>
          <w:tcPr>
            <w:tcW w:w="709" w:type="dxa"/>
            <w:gridSpan w:val="2"/>
            <w:tcBorders>
              <w:top w:val="single" w:sz="4" w:space="0" w:color="auto"/>
              <w:left w:val="single" w:sz="4" w:space="0" w:color="auto"/>
              <w:bottom w:val="single" w:sz="4" w:space="0" w:color="auto"/>
              <w:right w:val="single" w:sz="4" w:space="0" w:color="auto"/>
            </w:tcBorders>
          </w:tcPr>
          <w:p w14:paraId="2CB4C29C" w14:textId="7C990826" w:rsidR="004E35F9" w:rsidRDefault="00EE3B9D" w:rsidP="004E35F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D9A99B0" w14:textId="47C60581" w:rsidR="004E35F9" w:rsidRDefault="00EE3B9D" w:rsidP="004E35F9">
            <w:pPr>
              <w:spacing w:before="60" w:after="60"/>
              <w:jc w:val="right"/>
              <w:rPr>
                <w:rFonts w:cs="Arial"/>
                <w:sz w:val="16"/>
                <w:szCs w:val="16"/>
              </w:rPr>
            </w:pPr>
            <w:r>
              <w:rPr>
                <w:rFonts w:cs="Arial"/>
                <w:sz w:val="16"/>
                <w:szCs w:val="16"/>
              </w:rPr>
              <w:t>2,5</w:t>
            </w:r>
          </w:p>
        </w:tc>
      </w:tr>
      <w:tr w:rsidR="004E35F9" w:rsidRPr="007A3421" w14:paraId="77574E71" w14:textId="77777777" w:rsidTr="00B574E4">
        <w:trPr>
          <w:trHeight w:val="510"/>
        </w:trPr>
        <w:tc>
          <w:tcPr>
            <w:tcW w:w="846" w:type="dxa"/>
            <w:vMerge w:val="restart"/>
            <w:tcBorders>
              <w:top w:val="single" w:sz="4" w:space="0" w:color="auto"/>
              <w:right w:val="single" w:sz="6" w:space="0" w:color="auto"/>
            </w:tcBorders>
          </w:tcPr>
          <w:p w14:paraId="61D5E9DF" w14:textId="77777777" w:rsidR="004E35F9" w:rsidRPr="007A3421" w:rsidRDefault="004E35F9" w:rsidP="004E35F9">
            <w:pPr>
              <w:numPr>
                <w:ilvl w:val="0"/>
                <w:numId w:val="42"/>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6679F191" w14:textId="77777777" w:rsidR="004E35F9"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6F35348B"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672DB5C6"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5FA361BE" w14:textId="6703A884" w:rsidR="004E35F9" w:rsidRPr="0098576A" w:rsidRDefault="0067719C" w:rsidP="004E35F9">
            <w:pPr>
              <w:spacing w:before="60" w:after="60"/>
              <w:ind w:left="5"/>
              <w:jc w:val="left"/>
              <w:rPr>
                <w:b/>
                <w:bCs/>
              </w:rPr>
            </w:pPr>
            <w:r w:rsidRPr="0098576A">
              <w:rPr>
                <w:rStyle w:val="Hervorfett"/>
                <w:bCs/>
              </w:rPr>
              <w:t>Wahlmodul: Stromrichtertechnik</w:t>
            </w:r>
          </w:p>
        </w:tc>
        <w:tc>
          <w:tcPr>
            <w:tcW w:w="702" w:type="dxa"/>
            <w:tcBorders>
              <w:top w:val="single" w:sz="4" w:space="0" w:color="auto"/>
              <w:left w:val="single" w:sz="6" w:space="0" w:color="auto"/>
              <w:bottom w:val="single" w:sz="6" w:space="0" w:color="auto"/>
              <w:right w:val="single" w:sz="6" w:space="0" w:color="auto"/>
            </w:tcBorders>
          </w:tcPr>
          <w:p w14:paraId="19E996AF" w14:textId="42075BCB" w:rsidR="004E35F9" w:rsidRPr="0098576A" w:rsidRDefault="0067719C" w:rsidP="004E35F9">
            <w:pPr>
              <w:spacing w:before="60" w:after="60"/>
              <w:jc w:val="right"/>
              <w:rPr>
                <w:rFonts w:cs="Arial"/>
                <w:b/>
                <w:sz w:val="16"/>
                <w:szCs w:val="16"/>
              </w:rPr>
            </w:pPr>
            <w:r w:rsidRPr="0098576A">
              <w:rPr>
                <w:rFonts w:cs="Arial"/>
                <w:b/>
                <w:sz w:val="16"/>
                <w:szCs w:val="16"/>
              </w:rPr>
              <w:t>5</w:t>
            </w:r>
          </w:p>
        </w:tc>
        <w:tc>
          <w:tcPr>
            <w:tcW w:w="857" w:type="dxa"/>
            <w:gridSpan w:val="2"/>
            <w:tcBorders>
              <w:top w:val="single" w:sz="4" w:space="0" w:color="auto"/>
              <w:left w:val="single" w:sz="6" w:space="0" w:color="auto"/>
              <w:bottom w:val="single" w:sz="6" w:space="0" w:color="auto"/>
              <w:right w:val="single" w:sz="6" w:space="0" w:color="auto"/>
            </w:tcBorders>
          </w:tcPr>
          <w:p w14:paraId="31467731" w14:textId="1666A23B" w:rsidR="004E35F9" w:rsidRPr="0098576A" w:rsidRDefault="0067719C" w:rsidP="004E35F9">
            <w:pPr>
              <w:spacing w:before="60" w:after="60"/>
              <w:jc w:val="right"/>
              <w:rPr>
                <w:rFonts w:cs="Arial"/>
                <w:b/>
                <w:sz w:val="16"/>
                <w:szCs w:val="16"/>
              </w:rPr>
            </w:pPr>
            <w:r w:rsidRPr="0098576A">
              <w:rPr>
                <w:rFonts w:cs="Arial"/>
                <w:b/>
                <w:sz w:val="16"/>
                <w:szCs w:val="16"/>
              </w:rPr>
              <w:t>7,5</w:t>
            </w:r>
          </w:p>
        </w:tc>
      </w:tr>
      <w:tr w:rsidR="004E35F9" w:rsidRPr="007A3421" w14:paraId="7FC541C6" w14:textId="77777777" w:rsidTr="00B77338">
        <w:trPr>
          <w:trHeight w:val="510"/>
        </w:trPr>
        <w:tc>
          <w:tcPr>
            <w:tcW w:w="846" w:type="dxa"/>
            <w:vMerge/>
            <w:tcBorders>
              <w:top w:val="single" w:sz="4" w:space="0" w:color="auto"/>
              <w:right w:val="single" w:sz="6" w:space="0" w:color="auto"/>
            </w:tcBorders>
          </w:tcPr>
          <w:p w14:paraId="6B69355E"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E313BC7"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1CF190A"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003CA6"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1235FA3" w14:textId="7C1C95C9" w:rsidR="004E35F9" w:rsidRPr="007B7D1C" w:rsidRDefault="0067719C" w:rsidP="004E35F9">
            <w:pPr>
              <w:spacing w:before="60" w:after="60"/>
              <w:ind w:left="365"/>
              <w:jc w:val="left"/>
              <w:rPr>
                <w:rFonts w:cs="Arial"/>
                <w:bCs/>
              </w:rPr>
            </w:pPr>
            <w:r w:rsidRPr="007B7D1C">
              <w:rPr>
                <w:bCs/>
              </w:rPr>
              <w:t>VU Stromrichtertechnik</w:t>
            </w:r>
          </w:p>
        </w:tc>
        <w:tc>
          <w:tcPr>
            <w:tcW w:w="702" w:type="dxa"/>
            <w:tcBorders>
              <w:top w:val="single" w:sz="4" w:space="0" w:color="auto"/>
              <w:left w:val="single" w:sz="4" w:space="0" w:color="auto"/>
              <w:bottom w:val="single" w:sz="4" w:space="0" w:color="auto"/>
              <w:right w:val="single" w:sz="4" w:space="0" w:color="auto"/>
            </w:tcBorders>
          </w:tcPr>
          <w:p w14:paraId="4518A495" w14:textId="7A6A638F" w:rsidR="004E35F9" w:rsidRDefault="0067719C" w:rsidP="004E35F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D6ED3EE" w14:textId="35C49881" w:rsidR="004E35F9" w:rsidRDefault="0067719C" w:rsidP="004E35F9">
            <w:pPr>
              <w:spacing w:before="60" w:after="60"/>
              <w:jc w:val="right"/>
              <w:rPr>
                <w:rFonts w:cs="Arial"/>
                <w:sz w:val="16"/>
                <w:szCs w:val="16"/>
              </w:rPr>
            </w:pPr>
            <w:r>
              <w:rPr>
                <w:rFonts w:cs="Arial"/>
                <w:sz w:val="16"/>
                <w:szCs w:val="16"/>
              </w:rPr>
              <w:t>2,5</w:t>
            </w:r>
          </w:p>
        </w:tc>
      </w:tr>
      <w:tr w:rsidR="004E35F9" w:rsidRPr="007A3421" w14:paraId="095FC3A9" w14:textId="77777777" w:rsidTr="00B77338">
        <w:trPr>
          <w:trHeight w:val="510"/>
        </w:trPr>
        <w:tc>
          <w:tcPr>
            <w:tcW w:w="846" w:type="dxa"/>
            <w:vMerge/>
            <w:tcBorders>
              <w:top w:val="single" w:sz="4" w:space="0" w:color="auto"/>
              <w:right w:val="single" w:sz="6" w:space="0" w:color="auto"/>
            </w:tcBorders>
          </w:tcPr>
          <w:p w14:paraId="4D7953D9"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2927CAE"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8C5F8AE"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DE1DA0B"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C769FA1" w14:textId="1F881BBD" w:rsidR="004E35F9" w:rsidRPr="007B7D1C" w:rsidRDefault="0067719C" w:rsidP="004E35F9">
            <w:pPr>
              <w:spacing w:before="60" w:after="60"/>
              <w:ind w:left="365"/>
              <w:jc w:val="left"/>
              <w:rPr>
                <w:rFonts w:cs="Arial"/>
                <w:bCs/>
              </w:rPr>
            </w:pPr>
            <w:r w:rsidRPr="007B7D1C">
              <w:rPr>
                <w:bCs/>
              </w:rPr>
              <w:t>VU Regelung von Stromrichtern</w:t>
            </w:r>
          </w:p>
        </w:tc>
        <w:tc>
          <w:tcPr>
            <w:tcW w:w="702" w:type="dxa"/>
            <w:tcBorders>
              <w:top w:val="single" w:sz="4" w:space="0" w:color="auto"/>
              <w:left w:val="single" w:sz="4" w:space="0" w:color="auto"/>
              <w:bottom w:val="single" w:sz="4" w:space="0" w:color="auto"/>
              <w:right w:val="single" w:sz="4" w:space="0" w:color="auto"/>
            </w:tcBorders>
          </w:tcPr>
          <w:p w14:paraId="7DD6AFD6" w14:textId="521B4B47" w:rsidR="004E35F9" w:rsidRDefault="0067719C" w:rsidP="004E35F9">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3024A878" w14:textId="7C23C864" w:rsidR="004E35F9" w:rsidRDefault="0067719C" w:rsidP="004E35F9">
            <w:pPr>
              <w:spacing w:before="60" w:after="60"/>
              <w:jc w:val="right"/>
              <w:rPr>
                <w:rFonts w:cs="Arial"/>
                <w:sz w:val="16"/>
                <w:szCs w:val="16"/>
              </w:rPr>
            </w:pPr>
            <w:r>
              <w:rPr>
                <w:rFonts w:cs="Arial"/>
                <w:sz w:val="16"/>
                <w:szCs w:val="16"/>
              </w:rPr>
              <w:t>2</w:t>
            </w:r>
          </w:p>
        </w:tc>
      </w:tr>
      <w:tr w:rsidR="004E35F9" w:rsidRPr="007A3421" w14:paraId="65ECE4C7" w14:textId="77777777" w:rsidTr="005F07DA">
        <w:trPr>
          <w:trHeight w:val="510"/>
        </w:trPr>
        <w:tc>
          <w:tcPr>
            <w:tcW w:w="846" w:type="dxa"/>
            <w:vMerge/>
            <w:tcBorders>
              <w:top w:val="single" w:sz="4" w:space="0" w:color="auto"/>
              <w:right w:val="single" w:sz="6" w:space="0" w:color="auto"/>
            </w:tcBorders>
          </w:tcPr>
          <w:p w14:paraId="39E1E97C"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AC711A4"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FC8105"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EEE5863"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8C190F3" w14:textId="669846A7" w:rsidR="004E35F9" w:rsidRPr="007B7D1C" w:rsidRDefault="0067719C" w:rsidP="004E35F9">
            <w:pPr>
              <w:spacing w:before="60" w:after="60"/>
              <w:ind w:left="365"/>
              <w:jc w:val="left"/>
              <w:rPr>
                <w:rFonts w:cs="Arial"/>
                <w:bCs/>
              </w:rPr>
            </w:pPr>
            <w:r w:rsidRPr="007B7D1C">
              <w:rPr>
                <w:bCs/>
              </w:rPr>
              <w:t>VO Digitale Signalverarbeitung</w:t>
            </w:r>
          </w:p>
        </w:tc>
        <w:tc>
          <w:tcPr>
            <w:tcW w:w="702" w:type="dxa"/>
            <w:tcBorders>
              <w:top w:val="single" w:sz="4" w:space="0" w:color="auto"/>
              <w:left w:val="single" w:sz="4" w:space="0" w:color="auto"/>
              <w:bottom w:val="single" w:sz="4" w:space="0" w:color="auto"/>
              <w:right w:val="single" w:sz="4" w:space="0" w:color="auto"/>
            </w:tcBorders>
          </w:tcPr>
          <w:p w14:paraId="14E2A2F5" w14:textId="03CBB039" w:rsidR="004E35F9" w:rsidRDefault="0067719C" w:rsidP="004E35F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55923AF6" w14:textId="383432FB" w:rsidR="004E35F9" w:rsidRDefault="0067719C" w:rsidP="004E35F9">
            <w:pPr>
              <w:spacing w:before="60" w:after="60"/>
              <w:jc w:val="right"/>
              <w:rPr>
                <w:rFonts w:cs="Arial"/>
                <w:sz w:val="16"/>
                <w:szCs w:val="16"/>
              </w:rPr>
            </w:pPr>
            <w:r>
              <w:rPr>
                <w:rFonts w:cs="Arial"/>
                <w:sz w:val="16"/>
                <w:szCs w:val="16"/>
              </w:rPr>
              <w:t>3</w:t>
            </w:r>
          </w:p>
        </w:tc>
      </w:tr>
      <w:tr w:rsidR="004E35F9" w:rsidRPr="007A3421" w14:paraId="35B15C5C" w14:textId="77777777" w:rsidTr="00B574E4">
        <w:trPr>
          <w:trHeight w:val="510"/>
        </w:trPr>
        <w:tc>
          <w:tcPr>
            <w:tcW w:w="846" w:type="dxa"/>
            <w:vMerge w:val="restart"/>
            <w:tcBorders>
              <w:top w:val="single" w:sz="4" w:space="0" w:color="auto"/>
            </w:tcBorders>
          </w:tcPr>
          <w:p w14:paraId="4C119855" w14:textId="77777777" w:rsidR="004E35F9" w:rsidRPr="007A3421" w:rsidRDefault="004E35F9" w:rsidP="004E35F9">
            <w:pPr>
              <w:numPr>
                <w:ilvl w:val="0"/>
                <w:numId w:val="42"/>
              </w:numPr>
              <w:spacing w:before="60" w:after="60"/>
              <w:jc w:val="left"/>
            </w:pPr>
            <w:r>
              <w:br w:type="page"/>
            </w:r>
          </w:p>
        </w:tc>
        <w:tc>
          <w:tcPr>
            <w:tcW w:w="5812" w:type="dxa"/>
            <w:tcBorders>
              <w:top w:val="single" w:sz="4" w:space="0" w:color="auto"/>
            </w:tcBorders>
            <w:shd w:val="clear" w:color="auto" w:fill="E6E6E6"/>
          </w:tcPr>
          <w:p w14:paraId="5A0DE040" w14:textId="77777777" w:rsidR="004E35F9" w:rsidRDefault="004E35F9" w:rsidP="004E35F9">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160DC40"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BEE7DC2"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tcBorders>
          </w:tcPr>
          <w:p w14:paraId="675B54A4" w14:textId="4DD537AD" w:rsidR="004E35F9" w:rsidRPr="0098576A" w:rsidRDefault="0067719C" w:rsidP="004E35F9">
            <w:pPr>
              <w:spacing w:before="60" w:after="60"/>
              <w:ind w:left="5"/>
              <w:jc w:val="left"/>
              <w:rPr>
                <w:b/>
                <w:bCs/>
              </w:rPr>
            </w:pPr>
            <w:r w:rsidRPr="0098576A">
              <w:rPr>
                <w:rStyle w:val="Hervorfett"/>
                <w:bCs/>
              </w:rPr>
              <w:t>Wahlmodul: Hochfrequenztechnik</w:t>
            </w:r>
          </w:p>
        </w:tc>
        <w:tc>
          <w:tcPr>
            <w:tcW w:w="702" w:type="dxa"/>
            <w:tcBorders>
              <w:top w:val="single" w:sz="4" w:space="0" w:color="auto"/>
            </w:tcBorders>
          </w:tcPr>
          <w:p w14:paraId="35CAF743" w14:textId="23B61450" w:rsidR="004E35F9" w:rsidRPr="0098576A" w:rsidRDefault="0067719C" w:rsidP="004E35F9">
            <w:pPr>
              <w:spacing w:before="60" w:after="60"/>
              <w:jc w:val="right"/>
              <w:rPr>
                <w:rFonts w:cs="Arial"/>
                <w:b/>
                <w:sz w:val="16"/>
                <w:szCs w:val="16"/>
              </w:rPr>
            </w:pPr>
            <w:r w:rsidRPr="0098576A">
              <w:rPr>
                <w:rFonts w:cs="Arial"/>
                <w:b/>
                <w:sz w:val="16"/>
                <w:szCs w:val="16"/>
              </w:rPr>
              <w:t>6</w:t>
            </w:r>
          </w:p>
        </w:tc>
        <w:tc>
          <w:tcPr>
            <w:tcW w:w="857" w:type="dxa"/>
            <w:gridSpan w:val="2"/>
            <w:tcBorders>
              <w:top w:val="single" w:sz="4" w:space="0" w:color="auto"/>
            </w:tcBorders>
          </w:tcPr>
          <w:p w14:paraId="467C9D75" w14:textId="13A19A39" w:rsidR="004E35F9" w:rsidRPr="0098576A" w:rsidRDefault="0067719C" w:rsidP="004E35F9">
            <w:pPr>
              <w:spacing w:before="60" w:after="60"/>
              <w:jc w:val="right"/>
              <w:rPr>
                <w:rFonts w:cs="Arial"/>
                <w:b/>
                <w:sz w:val="16"/>
                <w:szCs w:val="16"/>
              </w:rPr>
            </w:pPr>
            <w:r w:rsidRPr="0098576A">
              <w:rPr>
                <w:rFonts w:cs="Arial"/>
                <w:b/>
                <w:sz w:val="16"/>
                <w:szCs w:val="16"/>
              </w:rPr>
              <w:t>7,5</w:t>
            </w:r>
          </w:p>
        </w:tc>
      </w:tr>
      <w:tr w:rsidR="0067719C" w:rsidRPr="007A3421" w14:paraId="369E5E4B" w14:textId="77777777" w:rsidTr="00B574E4">
        <w:trPr>
          <w:trHeight w:val="510"/>
        </w:trPr>
        <w:tc>
          <w:tcPr>
            <w:tcW w:w="846" w:type="dxa"/>
            <w:vMerge/>
            <w:tcBorders>
              <w:top w:val="single" w:sz="4" w:space="0" w:color="auto"/>
            </w:tcBorders>
          </w:tcPr>
          <w:p w14:paraId="00853E2A" w14:textId="77777777" w:rsidR="0067719C" w:rsidRDefault="0067719C" w:rsidP="004E35F9">
            <w:pPr>
              <w:numPr>
                <w:ilvl w:val="0"/>
                <w:numId w:val="42"/>
              </w:numPr>
              <w:spacing w:before="60" w:after="60"/>
              <w:jc w:val="left"/>
            </w:pPr>
          </w:p>
        </w:tc>
        <w:tc>
          <w:tcPr>
            <w:tcW w:w="5812" w:type="dxa"/>
            <w:tcBorders>
              <w:top w:val="single" w:sz="4" w:space="0" w:color="auto"/>
            </w:tcBorders>
            <w:shd w:val="clear" w:color="auto" w:fill="E6E6E6"/>
          </w:tcPr>
          <w:p w14:paraId="12AE6F9B" w14:textId="76D08038" w:rsidR="0067719C" w:rsidRDefault="0067719C" w:rsidP="004E35F9">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8FC5671" w14:textId="091589D9" w:rsidR="0067719C" w:rsidRDefault="0067719C"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38CF6D2" w14:textId="1A56113E" w:rsidR="0067719C" w:rsidRPr="007B7D1C" w:rsidRDefault="0067719C" w:rsidP="004E35F9">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tcBorders>
          </w:tcPr>
          <w:p w14:paraId="21E59648" w14:textId="56DFBEBF" w:rsidR="0067719C" w:rsidRPr="007B7D1C" w:rsidRDefault="0067719C" w:rsidP="0067719C">
            <w:pPr>
              <w:spacing w:before="60" w:after="60"/>
              <w:ind w:left="341"/>
              <w:jc w:val="left"/>
              <w:rPr>
                <w:bCs/>
              </w:rPr>
            </w:pPr>
            <w:r w:rsidRPr="007B7D1C">
              <w:rPr>
                <w:bCs/>
              </w:rPr>
              <w:t>VO Hochfrequenztechnik</w:t>
            </w:r>
          </w:p>
        </w:tc>
        <w:tc>
          <w:tcPr>
            <w:tcW w:w="702" w:type="dxa"/>
            <w:tcBorders>
              <w:top w:val="single" w:sz="4" w:space="0" w:color="auto"/>
            </w:tcBorders>
          </w:tcPr>
          <w:p w14:paraId="7FC30046" w14:textId="7B77D8FB" w:rsidR="0067719C" w:rsidRDefault="00CD2DF0" w:rsidP="004E35F9">
            <w:pPr>
              <w:spacing w:before="60" w:after="60"/>
              <w:jc w:val="right"/>
              <w:rPr>
                <w:rFonts w:cs="Arial"/>
                <w:sz w:val="16"/>
                <w:szCs w:val="16"/>
              </w:rPr>
            </w:pPr>
            <w:r>
              <w:rPr>
                <w:rFonts w:cs="Arial"/>
                <w:sz w:val="16"/>
                <w:szCs w:val="16"/>
              </w:rPr>
              <w:t>2</w:t>
            </w:r>
          </w:p>
        </w:tc>
        <w:tc>
          <w:tcPr>
            <w:tcW w:w="857" w:type="dxa"/>
            <w:gridSpan w:val="2"/>
            <w:tcBorders>
              <w:top w:val="single" w:sz="4" w:space="0" w:color="auto"/>
            </w:tcBorders>
          </w:tcPr>
          <w:p w14:paraId="76EE7F81" w14:textId="0143C540" w:rsidR="0067719C" w:rsidRDefault="00CD2DF0" w:rsidP="004E35F9">
            <w:pPr>
              <w:spacing w:before="60" w:after="60"/>
              <w:jc w:val="right"/>
              <w:rPr>
                <w:rFonts w:cs="Arial"/>
                <w:sz w:val="16"/>
                <w:szCs w:val="16"/>
              </w:rPr>
            </w:pPr>
            <w:r>
              <w:rPr>
                <w:rFonts w:cs="Arial"/>
                <w:sz w:val="16"/>
                <w:szCs w:val="16"/>
              </w:rPr>
              <w:t>2,5</w:t>
            </w:r>
          </w:p>
        </w:tc>
      </w:tr>
      <w:tr w:rsidR="004E35F9" w:rsidRPr="007A3421" w14:paraId="220E5E65" w14:textId="77777777" w:rsidTr="00B77338">
        <w:trPr>
          <w:trHeight w:val="510"/>
        </w:trPr>
        <w:tc>
          <w:tcPr>
            <w:tcW w:w="846" w:type="dxa"/>
            <w:vMerge/>
            <w:tcBorders>
              <w:top w:val="single" w:sz="4" w:space="0" w:color="auto"/>
            </w:tcBorders>
          </w:tcPr>
          <w:p w14:paraId="7030FA81" w14:textId="77777777" w:rsidR="004E35F9" w:rsidRDefault="004E35F9" w:rsidP="004E35F9">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20712D6" w14:textId="77777777" w:rsidR="004E35F9" w:rsidRPr="000B72AE" w:rsidRDefault="004E35F9" w:rsidP="004E35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46A6BD8" w14:textId="77777777" w:rsidR="004E35F9" w:rsidRDefault="004E35F9" w:rsidP="004E35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1B7F79E" w14:textId="77777777" w:rsidR="004E35F9" w:rsidRPr="007B7D1C" w:rsidRDefault="004E35F9" w:rsidP="004E35F9">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9A31A14" w14:textId="6C2C7AD2" w:rsidR="004E35F9" w:rsidRPr="007B7D1C" w:rsidRDefault="0067719C" w:rsidP="004E35F9">
            <w:pPr>
              <w:spacing w:before="60" w:after="60"/>
              <w:ind w:left="365"/>
              <w:jc w:val="left"/>
              <w:rPr>
                <w:rFonts w:cs="Arial"/>
                <w:bCs/>
              </w:rPr>
            </w:pPr>
            <w:r w:rsidRPr="007B7D1C">
              <w:rPr>
                <w:bCs/>
              </w:rPr>
              <w:t>VU Integrierte Funksysteme</w:t>
            </w:r>
          </w:p>
        </w:tc>
        <w:tc>
          <w:tcPr>
            <w:tcW w:w="702" w:type="dxa"/>
            <w:tcBorders>
              <w:top w:val="single" w:sz="4" w:space="0" w:color="auto"/>
              <w:left w:val="single" w:sz="4" w:space="0" w:color="auto"/>
              <w:bottom w:val="single" w:sz="4" w:space="0" w:color="auto"/>
              <w:right w:val="single" w:sz="4" w:space="0" w:color="auto"/>
            </w:tcBorders>
          </w:tcPr>
          <w:p w14:paraId="512C3527" w14:textId="1FF2C7F2" w:rsidR="004E35F9" w:rsidRDefault="00CD2DF0" w:rsidP="004E35F9">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27FFF95E" w14:textId="1EE95CE4" w:rsidR="004E35F9" w:rsidRDefault="00CD2DF0" w:rsidP="004E35F9">
            <w:pPr>
              <w:spacing w:before="60" w:after="60"/>
              <w:jc w:val="right"/>
              <w:rPr>
                <w:rFonts w:cs="Arial"/>
                <w:sz w:val="16"/>
                <w:szCs w:val="16"/>
              </w:rPr>
            </w:pPr>
            <w:r>
              <w:rPr>
                <w:rFonts w:cs="Arial"/>
                <w:sz w:val="16"/>
                <w:szCs w:val="16"/>
              </w:rPr>
              <w:t>2,5</w:t>
            </w:r>
          </w:p>
        </w:tc>
      </w:tr>
      <w:tr w:rsidR="0067719C" w:rsidRPr="007A3421" w14:paraId="5D56A146" w14:textId="77777777" w:rsidTr="005F07DA">
        <w:trPr>
          <w:trHeight w:val="510"/>
        </w:trPr>
        <w:tc>
          <w:tcPr>
            <w:tcW w:w="846" w:type="dxa"/>
            <w:vMerge/>
            <w:tcBorders>
              <w:top w:val="single" w:sz="4" w:space="0" w:color="auto"/>
            </w:tcBorders>
          </w:tcPr>
          <w:p w14:paraId="1C481AF7" w14:textId="77777777" w:rsidR="0067719C" w:rsidRDefault="0067719C" w:rsidP="0067719C">
            <w:pPr>
              <w:numPr>
                <w:ilvl w:val="0"/>
                <w:numId w:val="42"/>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53F3A25" w14:textId="77777777" w:rsidR="0067719C" w:rsidRPr="000B72AE" w:rsidRDefault="0067719C" w:rsidP="0067719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5A64AB3" w14:textId="77777777" w:rsidR="0067719C" w:rsidRDefault="0067719C" w:rsidP="0067719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78C83C7" w14:textId="77777777" w:rsidR="0067719C" w:rsidRPr="007B7D1C" w:rsidRDefault="0067719C" w:rsidP="0067719C">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4A83F75" w14:textId="1339992D" w:rsidR="0067719C" w:rsidRPr="007B7D1C" w:rsidRDefault="0067719C" w:rsidP="0067719C">
            <w:pPr>
              <w:spacing w:before="60" w:after="60"/>
              <w:ind w:left="365"/>
              <w:jc w:val="left"/>
              <w:rPr>
                <w:rFonts w:cs="Arial"/>
                <w:bCs/>
              </w:rPr>
            </w:pPr>
            <w:r w:rsidRPr="007B7D1C">
              <w:rPr>
                <w:bCs/>
              </w:rPr>
              <w:t>VU Signale und Systeme 3</w:t>
            </w:r>
          </w:p>
        </w:tc>
        <w:tc>
          <w:tcPr>
            <w:tcW w:w="702" w:type="dxa"/>
            <w:tcBorders>
              <w:top w:val="single" w:sz="4" w:space="0" w:color="auto"/>
              <w:left w:val="single" w:sz="4" w:space="0" w:color="auto"/>
              <w:bottom w:val="single" w:sz="4" w:space="0" w:color="auto"/>
              <w:right w:val="single" w:sz="4" w:space="0" w:color="auto"/>
            </w:tcBorders>
          </w:tcPr>
          <w:p w14:paraId="7597675C" w14:textId="799D5C49" w:rsidR="0067719C" w:rsidRDefault="00CD2DF0" w:rsidP="0067719C">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C651800" w14:textId="16278F88" w:rsidR="0067719C" w:rsidRDefault="00CD2DF0" w:rsidP="0067719C">
            <w:pPr>
              <w:spacing w:before="60" w:after="60"/>
              <w:jc w:val="right"/>
              <w:rPr>
                <w:rFonts w:cs="Arial"/>
                <w:sz w:val="16"/>
                <w:szCs w:val="16"/>
              </w:rPr>
            </w:pPr>
            <w:r>
              <w:rPr>
                <w:rFonts w:cs="Arial"/>
                <w:sz w:val="16"/>
                <w:szCs w:val="16"/>
              </w:rPr>
              <w:t>2,5</w:t>
            </w:r>
          </w:p>
        </w:tc>
      </w:tr>
      <w:tr w:rsidR="0067719C" w14:paraId="25876B9B" w14:textId="77777777" w:rsidTr="00712317">
        <w:trPr>
          <w:trHeight w:val="510"/>
        </w:trPr>
        <w:tc>
          <w:tcPr>
            <w:tcW w:w="846" w:type="dxa"/>
            <w:vMerge w:val="restart"/>
          </w:tcPr>
          <w:p w14:paraId="6E83CC23" w14:textId="7CF6C548" w:rsidR="0067719C" w:rsidRPr="007A3421" w:rsidRDefault="0067719C" w:rsidP="00CD2DF0">
            <w:pPr>
              <w:numPr>
                <w:ilvl w:val="0"/>
                <w:numId w:val="43"/>
              </w:numPr>
              <w:spacing w:before="60" w:after="60"/>
              <w:jc w:val="left"/>
            </w:pPr>
            <w:r>
              <w:br w:type="page"/>
            </w:r>
          </w:p>
        </w:tc>
        <w:tc>
          <w:tcPr>
            <w:tcW w:w="5812" w:type="dxa"/>
            <w:shd w:val="clear" w:color="auto" w:fill="E6E6E6"/>
          </w:tcPr>
          <w:p w14:paraId="513B4364" w14:textId="77777777" w:rsidR="0067719C" w:rsidRPr="000B72AE" w:rsidRDefault="0067719C"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99523B9"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19886C97" w14:textId="77777777" w:rsidR="0067719C" w:rsidRDefault="0067719C" w:rsidP="00712317">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21BAA46A" w14:textId="7E0004BC" w:rsidR="0067719C" w:rsidRPr="0098576A" w:rsidRDefault="00CD2DF0" w:rsidP="00712317">
            <w:pPr>
              <w:spacing w:before="60" w:after="60"/>
              <w:ind w:left="5"/>
              <w:jc w:val="left"/>
              <w:rPr>
                <w:b/>
                <w:bCs/>
              </w:rPr>
            </w:pPr>
            <w:r w:rsidRPr="0098576A">
              <w:rPr>
                <w:rStyle w:val="Hervorfett"/>
                <w:bCs/>
              </w:rPr>
              <w:t>Wahlmodul: Leistungselektronik</w:t>
            </w:r>
          </w:p>
        </w:tc>
        <w:tc>
          <w:tcPr>
            <w:tcW w:w="709" w:type="dxa"/>
            <w:gridSpan w:val="2"/>
          </w:tcPr>
          <w:p w14:paraId="10423BE5" w14:textId="3A57FCA8" w:rsidR="0067719C" w:rsidRPr="0098576A" w:rsidRDefault="00CD2DF0" w:rsidP="00712317">
            <w:pPr>
              <w:spacing w:before="60" w:after="60"/>
              <w:jc w:val="right"/>
              <w:rPr>
                <w:rFonts w:cs="Arial"/>
                <w:b/>
                <w:sz w:val="16"/>
                <w:szCs w:val="16"/>
              </w:rPr>
            </w:pPr>
            <w:r w:rsidRPr="0098576A">
              <w:rPr>
                <w:rFonts w:cs="Arial"/>
                <w:b/>
                <w:sz w:val="16"/>
                <w:szCs w:val="16"/>
              </w:rPr>
              <w:t>7</w:t>
            </w:r>
          </w:p>
        </w:tc>
        <w:tc>
          <w:tcPr>
            <w:tcW w:w="850" w:type="dxa"/>
          </w:tcPr>
          <w:p w14:paraId="58007B4F" w14:textId="7CA407E7" w:rsidR="0067719C" w:rsidRPr="0098576A" w:rsidRDefault="00CD2DF0" w:rsidP="00712317">
            <w:pPr>
              <w:spacing w:before="60" w:after="60"/>
              <w:jc w:val="right"/>
              <w:rPr>
                <w:rFonts w:cs="Arial"/>
                <w:b/>
                <w:sz w:val="16"/>
                <w:szCs w:val="16"/>
              </w:rPr>
            </w:pPr>
            <w:r w:rsidRPr="0098576A">
              <w:rPr>
                <w:rFonts w:cs="Arial"/>
                <w:b/>
                <w:sz w:val="16"/>
                <w:szCs w:val="16"/>
              </w:rPr>
              <w:t>10</w:t>
            </w:r>
          </w:p>
        </w:tc>
      </w:tr>
      <w:tr w:rsidR="0067719C" w14:paraId="0030CFAB" w14:textId="77777777" w:rsidTr="00712317">
        <w:trPr>
          <w:trHeight w:val="510"/>
        </w:trPr>
        <w:tc>
          <w:tcPr>
            <w:tcW w:w="846" w:type="dxa"/>
            <w:vMerge/>
          </w:tcPr>
          <w:p w14:paraId="5737CDFB" w14:textId="77777777" w:rsidR="0067719C" w:rsidRDefault="0067719C" w:rsidP="00CD2DF0">
            <w:pPr>
              <w:numPr>
                <w:ilvl w:val="0"/>
                <w:numId w:val="43"/>
              </w:numPr>
              <w:spacing w:before="60" w:after="60"/>
              <w:ind w:left="0" w:firstLine="0"/>
              <w:jc w:val="left"/>
            </w:pPr>
          </w:p>
        </w:tc>
        <w:tc>
          <w:tcPr>
            <w:tcW w:w="5812" w:type="dxa"/>
            <w:shd w:val="clear" w:color="auto" w:fill="E6E6E6"/>
          </w:tcPr>
          <w:p w14:paraId="12E60AA0" w14:textId="77777777" w:rsidR="0067719C" w:rsidRPr="000B72AE" w:rsidRDefault="0067719C"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1E3259F1"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0CB146C6" w14:textId="77777777" w:rsidR="0067719C" w:rsidRDefault="0067719C" w:rsidP="00712317">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07F4D3B4" w14:textId="3E6826D3" w:rsidR="0067719C" w:rsidRPr="007B7D1C" w:rsidRDefault="00CD2DF0" w:rsidP="00712317">
            <w:pPr>
              <w:spacing w:before="60" w:after="60"/>
              <w:ind w:left="365"/>
              <w:jc w:val="left"/>
              <w:rPr>
                <w:rFonts w:cs="Arial"/>
                <w:bCs/>
              </w:rPr>
            </w:pPr>
            <w:r w:rsidRPr="007B7D1C">
              <w:rPr>
                <w:bCs/>
              </w:rPr>
              <w:t>VO Leistungshalbleiter</w:t>
            </w:r>
          </w:p>
        </w:tc>
        <w:tc>
          <w:tcPr>
            <w:tcW w:w="709" w:type="dxa"/>
            <w:gridSpan w:val="2"/>
          </w:tcPr>
          <w:p w14:paraId="566A5597" w14:textId="59E2431F" w:rsidR="0067719C" w:rsidRDefault="00CD2DF0" w:rsidP="00712317">
            <w:pPr>
              <w:spacing w:before="60" w:after="60"/>
              <w:jc w:val="right"/>
              <w:rPr>
                <w:rFonts w:cs="Arial"/>
                <w:sz w:val="16"/>
                <w:szCs w:val="16"/>
              </w:rPr>
            </w:pPr>
            <w:r>
              <w:rPr>
                <w:rFonts w:cs="Arial"/>
                <w:sz w:val="16"/>
                <w:szCs w:val="16"/>
              </w:rPr>
              <w:t>2</w:t>
            </w:r>
          </w:p>
        </w:tc>
        <w:tc>
          <w:tcPr>
            <w:tcW w:w="850" w:type="dxa"/>
          </w:tcPr>
          <w:p w14:paraId="48625A58" w14:textId="6EE7DC22" w:rsidR="0067719C" w:rsidRDefault="00CD2DF0" w:rsidP="00712317">
            <w:pPr>
              <w:spacing w:before="60" w:after="60"/>
              <w:jc w:val="right"/>
              <w:rPr>
                <w:rFonts w:cs="Arial"/>
                <w:sz w:val="16"/>
                <w:szCs w:val="16"/>
              </w:rPr>
            </w:pPr>
            <w:r>
              <w:rPr>
                <w:rFonts w:cs="Arial"/>
                <w:sz w:val="16"/>
                <w:szCs w:val="16"/>
              </w:rPr>
              <w:t>2,5</w:t>
            </w:r>
          </w:p>
        </w:tc>
      </w:tr>
      <w:tr w:rsidR="00CD2DF0" w14:paraId="54DD1480" w14:textId="77777777" w:rsidTr="00712317">
        <w:trPr>
          <w:trHeight w:val="510"/>
        </w:trPr>
        <w:tc>
          <w:tcPr>
            <w:tcW w:w="846" w:type="dxa"/>
            <w:vMerge/>
          </w:tcPr>
          <w:p w14:paraId="1B40392F" w14:textId="77777777" w:rsidR="00CD2DF0" w:rsidRDefault="00CD2DF0" w:rsidP="00CD2DF0">
            <w:pPr>
              <w:numPr>
                <w:ilvl w:val="0"/>
                <w:numId w:val="43"/>
              </w:numPr>
              <w:spacing w:before="60" w:after="60"/>
              <w:ind w:left="0" w:firstLine="0"/>
              <w:jc w:val="left"/>
            </w:pPr>
          </w:p>
        </w:tc>
        <w:tc>
          <w:tcPr>
            <w:tcW w:w="5812" w:type="dxa"/>
            <w:shd w:val="clear" w:color="auto" w:fill="E6E6E6"/>
          </w:tcPr>
          <w:p w14:paraId="09DE8CA8" w14:textId="7BA47E84" w:rsidR="00CD2DF0" w:rsidRDefault="00CD2DF0"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9C6AE92" w14:textId="17656603" w:rsidR="00CD2DF0" w:rsidRDefault="00CD2DF0"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1623F0F5" w14:textId="28072C8D" w:rsidR="00CD2DF0" w:rsidRDefault="00CD2DF0"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7BDF9947" w14:textId="5B7E136D" w:rsidR="00CD2DF0" w:rsidRPr="007B7D1C" w:rsidRDefault="00CD2DF0" w:rsidP="00712317">
            <w:pPr>
              <w:spacing w:before="60" w:after="60"/>
              <w:ind w:left="365"/>
              <w:jc w:val="left"/>
              <w:rPr>
                <w:rFonts w:cs="Arial"/>
                <w:bCs/>
              </w:rPr>
            </w:pPr>
            <w:r w:rsidRPr="007B7D1C">
              <w:rPr>
                <w:bCs/>
              </w:rPr>
              <w:t>UE Leistungshalbleiter</w:t>
            </w:r>
          </w:p>
        </w:tc>
        <w:tc>
          <w:tcPr>
            <w:tcW w:w="709" w:type="dxa"/>
            <w:gridSpan w:val="2"/>
          </w:tcPr>
          <w:p w14:paraId="4C08346D" w14:textId="01C7C6F6" w:rsidR="00CD2DF0" w:rsidRDefault="00CD2DF0" w:rsidP="00712317">
            <w:pPr>
              <w:spacing w:before="60" w:after="60"/>
              <w:jc w:val="right"/>
              <w:rPr>
                <w:rFonts w:cs="Arial"/>
                <w:sz w:val="16"/>
                <w:szCs w:val="16"/>
              </w:rPr>
            </w:pPr>
            <w:r>
              <w:rPr>
                <w:rFonts w:cs="Arial"/>
                <w:sz w:val="16"/>
                <w:szCs w:val="16"/>
              </w:rPr>
              <w:t>1</w:t>
            </w:r>
          </w:p>
        </w:tc>
        <w:tc>
          <w:tcPr>
            <w:tcW w:w="850" w:type="dxa"/>
          </w:tcPr>
          <w:p w14:paraId="71D00858" w14:textId="6083A4F5" w:rsidR="00CD2DF0" w:rsidRDefault="00CD2DF0" w:rsidP="00712317">
            <w:pPr>
              <w:spacing w:before="60" w:after="60"/>
              <w:jc w:val="right"/>
              <w:rPr>
                <w:rFonts w:cs="Arial"/>
                <w:sz w:val="16"/>
                <w:szCs w:val="16"/>
              </w:rPr>
            </w:pPr>
            <w:r>
              <w:rPr>
                <w:rFonts w:cs="Arial"/>
                <w:sz w:val="16"/>
                <w:szCs w:val="16"/>
              </w:rPr>
              <w:t>1,5</w:t>
            </w:r>
          </w:p>
        </w:tc>
      </w:tr>
      <w:tr w:rsidR="0067719C" w14:paraId="0BFA9813" w14:textId="77777777" w:rsidTr="00712317">
        <w:trPr>
          <w:trHeight w:val="510"/>
        </w:trPr>
        <w:tc>
          <w:tcPr>
            <w:tcW w:w="846" w:type="dxa"/>
            <w:vMerge/>
          </w:tcPr>
          <w:p w14:paraId="6B9B8399" w14:textId="77777777" w:rsidR="0067719C" w:rsidRDefault="0067719C" w:rsidP="00CD2DF0">
            <w:pPr>
              <w:numPr>
                <w:ilvl w:val="0"/>
                <w:numId w:val="43"/>
              </w:numPr>
              <w:spacing w:before="60" w:after="60"/>
              <w:ind w:left="0" w:firstLine="0"/>
              <w:jc w:val="left"/>
            </w:pPr>
          </w:p>
        </w:tc>
        <w:tc>
          <w:tcPr>
            <w:tcW w:w="5812" w:type="dxa"/>
            <w:shd w:val="clear" w:color="auto" w:fill="E6E6E6"/>
          </w:tcPr>
          <w:p w14:paraId="4814726E" w14:textId="77777777" w:rsidR="0067719C" w:rsidRDefault="0067719C"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5376B2C3"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0BB4C3A7"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30C284DB" w14:textId="118FA3C1" w:rsidR="0067719C" w:rsidRPr="007B7D1C" w:rsidRDefault="00CD2DF0" w:rsidP="00712317">
            <w:pPr>
              <w:spacing w:before="60" w:after="60"/>
              <w:ind w:left="365"/>
              <w:jc w:val="left"/>
              <w:rPr>
                <w:rFonts w:cs="Arial"/>
                <w:bCs/>
              </w:rPr>
            </w:pPr>
            <w:r w:rsidRPr="007B7D1C">
              <w:rPr>
                <w:bCs/>
              </w:rPr>
              <w:t>VU Flexible AC-Systeme</w:t>
            </w:r>
          </w:p>
        </w:tc>
        <w:tc>
          <w:tcPr>
            <w:tcW w:w="709" w:type="dxa"/>
            <w:gridSpan w:val="2"/>
          </w:tcPr>
          <w:p w14:paraId="316F9F53" w14:textId="77777777" w:rsidR="0067719C" w:rsidRDefault="0067719C" w:rsidP="00712317">
            <w:pPr>
              <w:spacing w:before="60" w:after="60"/>
              <w:jc w:val="right"/>
              <w:rPr>
                <w:rFonts w:cs="Arial"/>
                <w:sz w:val="16"/>
                <w:szCs w:val="16"/>
              </w:rPr>
            </w:pPr>
            <w:r>
              <w:rPr>
                <w:rFonts w:cs="Arial"/>
                <w:sz w:val="16"/>
                <w:szCs w:val="16"/>
              </w:rPr>
              <w:t>2</w:t>
            </w:r>
          </w:p>
        </w:tc>
        <w:tc>
          <w:tcPr>
            <w:tcW w:w="850" w:type="dxa"/>
          </w:tcPr>
          <w:p w14:paraId="223FFDDC" w14:textId="77777777" w:rsidR="0067719C" w:rsidRDefault="0067719C" w:rsidP="00712317">
            <w:pPr>
              <w:spacing w:before="60" w:after="60"/>
              <w:jc w:val="right"/>
              <w:rPr>
                <w:rFonts w:cs="Arial"/>
                <w:sz w:val="16"/>
                <w:szCs w:val="16"/>
              </w:rPr>
            </w:pPr>
            <w:r>
              <w:rPr>
                <w:rFonts w:cs="Arial"/>
                <w:sz w:val="16"/>
                <w:szCs w:val="16"/>
              </w:rPr>
              <w:t>3</w:t>
            </w:r>
          </w:p>
        </w:tc>
      </w:tr>
      <w:tr w:rsidR="0067719C" w14:paraId="7F1624AA" w14:textId="77777777" w:rsidTr="00712317">
        <w:trPr>
          <w:trHeight w:val="510"/>
        </w:trPr>
        <w:tc>
          <w:tcPr>
            <w:tcW w:w="846" w:type="dxa"/>
            <w:vMerge/>
          </w:tcPr>
          <w:p w14:paraId="27A8B864" w14:textId="77777777" w:rsidR="0067719C" w:rsidRDefault="0067719C" w:rsidP="00CD2DF0">
            <w:pPr>
              <w:numPr>
                <w:ilvl w:val="0"/>
                <w:numId w:val="43"/>
              </w:numPr>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EB6A39B" w14:textId="77777777" w:rsidR="0067719C" w:rsidRPr="000B72AE" w:rsidRDefault="0067719C"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FAF2B88"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4E25B90D" w14:textId="77777777" w:rsidR="0067719C" w:rsidRDefault="0067719C" w:rsidP="00712317">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18390DDA" w14:textId="6CE0C6D5" w:rsidR="0067719C" w:rsidRPr="007B7D1C" w:rsidRDefault="00CD2DF0" w:rsidP="00712317">
            <w:pPr>
              <w:spacing w:before="60" w:after="60"/>
              <w:ind w:left="365"/>
              <w:jc w:val="left"/>
              <w:rPr>
                <w:rFonts w:cs="Arial"/>
                <w:bCs/>
              </w:rPr>
            </w:pPr>
            <w:r w:rsidRPr="007B7D1C">
              <w:rPr>
                <w:bCs/>
              </w:rPr>
              <w:t>PR Leistungselektronik</w:t>
            </w:r>
          </w:p>
        </w:tc>
        <w:tc>
          <w:tcPr>
            <w:tcW w:w="709" w:type="dxa"/>
            <w:gridSpan w:val="2"/>
            <w:tcBorders>
              <w:top w:val="single" w:sz="4" w:space="0" w:color="auto"/>
              <w:left w:val="single" w:sz="4" w:space="0" w:color="auto"/>
              <w:bottom w:val="single" w:sz="4" w:space="0" w:color="auto"/>
              <w:right w:val="single" w:sz="4" w:space="0" w:color="auto"/>
            </w:tcBorders>
          </w:tcPr>
          <w:p w14:paraId="5FD52DC6" w14:textId="206D102C" w:rsidR="0067719C" w:rsidRDefault="00CD2DF0" w:rsidP="00712317">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049ED02" w14:textId="36958070" w:rsidR="0067719C" w:rsidRDefault="00CD2DF0" w:rsidP="00712317">
            <w:pPr>
              <w:spacing w:before="60" w:after="60"/>
              <w:jc w:val="right"/>
              <w:rPr>
                <w:rFonts w:cs="Arial"/>
                <w:sz w:val="16"/>
                <w:szCs w:val="16"/>
              </w:rPr>
            </w:pPr>
            <w:r>
              <w:rPr>
                <w:rFonts w:cs="Arial"/>
                <w:sz w:val="16"/>
                <w:szCs w:val="16"/>
              </w:rPr>
              <w:t>3</w:t>
            </w:r>
          </w:p>
        </w:tc>
      </w:tr>
      <w:tr w:rsidR="0067719C" w14:paraId="19E2955A" w14:textId="77777777" w:rsidTr="00712317">
        <w:trPr>
          <w:trHeight w:val="510"/>
        </w:trPr>
        <w:tc>
          <w:tcPr>
            <w:tcW w:w="846" w:type="dxa"/>
            <w:vMerge w:val="restart"/>
            <w:tcBorders>
              <w:top w:val="single" w:sz="4" w:space="0" w:color="000000"/>
            </w:tcBorders>
          </w:tcPr>
          <w:p w14:paraId="0F897DC7" w14:textId="77777777" w:rsidR="0067719C" w:rsidRPr="007A3421" w:rsidRDefault="0067719C" w:rsidP="00CD2DF0">
            <w:pPr>
              <w:numPr>
                <w:ilvl w:val="0"/>
                <w:numId w:val="44"/>
              </w:numPr>
              <w:spacing w:before="60" w:after="60"/>
              <w:jc w:val="left"/>
            </w:pPr>
            <w:r>
              <w:br w:type="page"/>
            </w:r>
            <w:r>
              <w:br w:type="page"/>
            </w:r>
            <w:r>
              <w:br w:type="page"/>
            </w:r>
            <w:r>
              <w:br w:type="page"/>
            </w:r>
          </w:p>
        </w:tc>
        <w:tc>
          <w:tcPr>
            <w:tcW w:w="5812" w:type="dxa"/>
            <w:tcBorders>
              <w:top w:val="single" w:sz="4" w:space="0" w:color="auto"/>
            </w:tcBorders>
            <w:shd w:val="clear" w:color="auto" w:fill="E6E6E6"/>
          </w:tcPr>
          <w:p w14:paraId="28AB040D" w14:textId="77777777" w:rsidR="0067719C" w:rsidRDefault="0067719C" w:rsidP="00712317">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3C72883" w14:textId="77777777" w:rsidR="0067719C" w:rsidRDefault="0067719C" w:rsidP="00712317">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A69EF7F" w14:textId="77777777" w:rsidR="0067719C" w:rsidRPr="007B7D1C" w:rsidRDefault="0067719C" w:rsidP="00712317">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tcBorders>
          </w:tcPr>
          <w:p w14:paraId="5D15C708" w14:textId="61AB616E" w:rsidR="0067719C" w:rsidRPr="0098576A" w:rsidRDefault="00DC7956" w:rsidP="00712317">
            <w:pPr>
              <w:spacing w:before="60" w:after="60"/>
              <w:ind w:left="5"/>
              <w:jc w:val="left"/>
              <w:rPr>
                <w:b/>
                <w:bCs/>
              </w:rPr>
            </w:pPr>
            <w:r w:rsidRPr="0098576A">
              <w:rPr>
                <w:rStyle w:val="Hervorfett"/>
                <w:bCs/>
              </w:rPr>
              <w:t>Wahlmodul: Antriebstechnik</w:t>
            </w:r>
          </w:p>
        </w:tc>
        <w:tc>
          <w:tcPr>
            <w:tcW w:w="709" w:type="dxa"/>
            <w:gridSpan w:val="2"/>
            <w:tcBorders>
              <w:top w:val="single" w:sz="4" w:space="0" w:color="auto"/>
            </w:tcBorders>
          </w:tcPr>
          <w:p w14:paraId="27816D54" w14:textId="1C0F2AD0" w:rsidR="0067719C" w:rsidRPr="0098576A" w:rsidRDefault="00DC7956" w:rsidP="00712317">
            <w:pPr>
              <w:spacing w:before="60" w:after="60"/>
              <w:jc w:val="right"/>
              <w:rPr>
                <w:rFonts w:cs="Arial"/>
                <w:b/>
                <w:sz w:val="16"/>
                <w:szCs w:val="16"/>
              </w:rPr>
            </w:pPr>
            <w:r w:rsidRPr="0098576A">
              <w:rPr>
                <w:rFonts w:cs="Arial"/>
                <w:b/>
                <w:sz w:val="16"/>
                <w:szCs w:val="16"/>
              </w:rPr>
              <w:t>6</w:t>
            </w:r>
          </w:p>
        </w:tc>
        <w:tc>
          <w:tcPr>
            <w:tcW w:w="850" w:type="dxa"/>
            <w:tcBorders>
              <w:top w:val="single" w:sz="4" w:space="0" w:color="auto"/>
            </w:tcBorders>
          </w:tcPr>
          <w:p w14:paraId="2B4BE6D0" w14:textId="02621E77" w:rsidR="0067719C" w:rsidRPr="0098576A" w:rsidRDefault="00DC7956" w:rsidP="00712317">
            <w:pPr>
              <w:spacing w:before="60" w:after="60"/>
              <w:jc w:val="right"/>
              <w:rPr>
                <w:rFonts w:cs="Arial"/>
                <w:b/>
                <w:sz w:val="16"/>
                <w:szCs w:val="16"/>
              </w:rPr>
            </w:pPr>
            <w:r w:rsidRPr="0098576A">
              <w:rPr>
                <w:rFonts w:cs="Arial"/>
                <w:b/>
                <w:sz w:val="16"/>
                <w:szCs w:val="16"/>
              </w:rPr>
              <w:t>10</w:t>
            </w:r>
          </w:p>
        </w:tc>
      </w:tr>
      <w:tr w:rsidR="00DC7956" w14:paraId="5197B374" w14:textId="77777777" w:rsidTr="00712317">
        <w:trPr>
          <w:trHeight w:val="510"/>
        </w:trPr>
        <w:tc>
          <w:tcPr>
            <w:tcW w:w="846" w:type="dxa"/>
            <w:vMerge/>
            <w:tcBorders>
              <w:top w:val="single" w:sz="4" w:space="0" w:color="000000"/>
            </w:tcBorders>
          </w:tcPr>
          <w:p w14:paraId="248864BB"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F8D14E8" w14:textId="77777777" w:rsidR="00DC7956"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267B9E3"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052F661"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vAlign w:val="center"/>
          </w:tcPr>
          <w:p w14:paraId="69C2DAED" w14:textId="3329A5E6" w:rsidR="00DC7956" w:rsidRPr="007B7D1C" w:rsidRDefault="00DC7956" w:rsidP="00DC7956">
            <w:pPr>
              <w:spacing w:before="60" w:after="60"/>
              <w:ind w:left="365"/>
              <w:jc w:val="left"/>
              <w:rPr>
                <w:bCs/>
              </w:rPr>
            </w:pPr>
            <w:r w:rsidRPr="007B7D1C">
              <w:rPr>
                <w:bCs/>
              </w:rPr>
              <w:t>VU Elektrische Maschinen</w:t>
            </w:r>
          </w:p>
        </w:tc>
        <w:tc>
          <w:tcPr>
            <w:tcW w:w="709" w:type="dxa"/>
            <w:gridSpan w:val="2"/>
            <w:tcBorders>
              <w:top w:val="single" w:sz="4" w:space="0" w:color="auto"/>
              <w:left w:val="single" w:sz="4" w:space="0" w:color="auto"/>
              <w:bottom w:val="single" w:sz="4" w:space="0" w:color="auto"/>
              <w:right w:val="single" w:sz="4" w:space="0" w:color="auto"/>
            </w:tcBorders>
          </w:tcPr>
          <w:p w14:paraId="7355B852" w14:textId="2D2098A1" w:rsidR="00DC7956" w:rsidRDefault="00DC7956" w:rsidP="00DC795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A8D1627" w14:textId="5ABB3E7D" w:rsidR="00DC7956" w:rsidRDefault="00DC7956" w:rsidP="00DC7956">
            <w:pPr>
              <w:spacing w:before="60" w:after="60"/>
              <w:jc w:val="right"/>
              <w:rPr>
                <w:rFonts w:cs="Arial"/>
                <w:sz w:val="16"/>
                <w:szCs w:val="16"/>
              </w:rPr>
            </w:pPr>
            <w:r>
              <w:rPr>
                <w:rFonts w:cs="Arial"/>
                <w:sz w:val="16"/>
                <w:szCs w:val="16"/>
              </w:rPr>
              <w:t>3</w:t>
            </w:r>
          </w:p>
        </w:tc>
      </w:tr>
      <w:tr w:rsidR="00DC7956" w14:paraId="0E693E73" w14:textId="77777777" w:rsidTr="00712317">
        <w:trPr>
          <w:trHeight w:val="510"/>
        </w:trPr>
        <w:tc>
          <w:tcPr>
            <w:tcW w:w="846" w:type="dxa"/>
            <w:vMerge/>
            <w:tcBorders>
              <w:top w:val="single" w:sz="4" w:space="0" w:color="000000"/>
            </w:tcBorders>
          </w:tcPr>
          <w:p w14:paraId="417C4F21"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8F473F6" w14:textId="464290BF" w:rsidR="00DC7956"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5118F71" w14:textId="1EFF0178"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DB8AB2D" w14:textId="37E81330"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08BE857" w14:textId="5FCE33B5" w:rsidR="00DC7956" w:rsidRPr="007B7D1C" w:rsidRDefault="00DC7956" w:rsidP="00DC7956">
            <w:pPr>
              <w:spacing w:before="60" w:after="60"/>
              <w:ind w:left="365"/>
              <w:jc w:val="left"/>
              <w:rPr>
                <w:bCs/>
              </w:rPr>
            </w:pPr>
            <w:r w:rsidRPr="007B7D1C">
              <w:rPr>
                <w:bCs/>
              </w:rPr>
              <w:t>VO Elektrische Antriebstechnik</w:t>
            </w:r>
          </w:p>
        </w:tc>
        <w:tc>
          <w:tcPr>
            <w:tcW w:w="709" w:type="dxa"/>
            <w:gridSpan w:val="2"/>
            <w:tcBorders>
              <w:top w:val="single" w:sz="4" w:space="0" w:color="auto"/>
              <w:left w:val="single" w:sz="4" w:space="0" w:color="auto"/>
              <w:bottom w:val="single" w:sz="4" w:space="0" w:color="auto"/>
              <w:right w:val="single" w:sz="4" w:space="0" w:color="auto"/>
            </w:tcBorders>
          </w:tcPr>
          <w:p w14:paraId="025D295A" w14:textId="5C592A9C" w:rsidR="00DC7956" w:rsidRDefault="00DC7956" w:rsidP="00DC795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4B0809B5" w14:textId="63C47D68" w:rsidR="00DC7956" w:rsidRDefault="00DC7956" w:rsidP="00DC7956">
            <w:pPr>
              <w:spacing w:before="60" w:after="60"/>
              <w:jc w:val="right"/>
              <w:rPr>
                <w:rFonts w:cs="Arial"/>
                <w:sz w:val="16"/>
                <w:szCs w:val="16"/>
              </w:rPr>
            </w:pPr>
            <w:r>
              <w:rPr>
                <w:rFonts w:cs="Arial"/>
                <w:sz w:val="16"/>
                <w:szCs w:val="16"/>
              </w:rPr>
              <w:t>3</w:t>
            </w:r>
          </w:p>
        </w:tc>
      </w:tr>
      <w:tr w:rsidR="00DC7956" w14:paraId="7FA98EBA" w14:textId="77777777" w:rsidTr="00712317">
        <w:trPr>
          <w:trHeight w:val="510"/>
        </w:trPr>
        <w:tc>
          <w:tcPr>
            <w:tcW w:w="846" w:type="dxa"/>
            <w:vMerge/>
            <w:tcBorders>
              <w:top w:val="single" w:sz="4" w:space="0" w:color="000000"/>
            </w:tcBorders>
          </w:tcPr>
          <w:p w14:paraId="4C06E219"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F1CB971" w14:textId="65AC8EDF" w:rsidR="00DC7956"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C02EE28" w14:textId="7352657D"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77740A9" w14:textId="3B0C62DF"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4F85BDA" w14:textId="04A287B7" w:rsidR="00DC7956" w:rsidRPr="007B7D1C" w:rsidRDefault="00DC7956" w:rsidP="00DC7956">
            <w:pPr>
              <w:spacing w:before="60" w:after="60"/>
              <w:ind w:left="365"/>
              <w:jc w:val="left"/>
              <w:rPr>
                <w:bCs/>
              </w:rPr>
            </w:pPr>
            <w:r w:rsidRPr="007B7D1C">
              <w:rPr>
                <w:bCs/>
              </w:rPr>
              <w:t xml:space="preserve">VU Regelung von Antriebssystemen </w:t>
            </w:r>
          </w:p>
        </w:tc>
        <w:tc>
          <w:tcPr>
            <w:tcW w:w="709" w:type="dxa"/>
            <w:gridSpan w:val="2"/>
            <w:tcBorders>
              <w:top w:val="single" w:sz="4" w:space="0" w:color="auto"/>
              <w:left w:val="single" w:sz="4" w:space="0" w:color="auto"/>
              <w:bottom w:val="single" w:sz="4" w:space="0" w:color="auto"/>
              <w:right w:val="single" w:sz="4" w:space="0" w:color="auto"/>
            </w:tcBorders>
          </w:tcPr>
          <w:p w14:paraId="66E88678" w14:textId="040BFDB7" w:rsidR="00DC7956" w:rsidRDefault="00DC7956" w:rsidP="00DC7956">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017BA65A" w14:textId="5B10FD6A" w:rsidR="00DC7956" w:rsidRDefault="00DC7956" w:rsidP="00DC7956">
            <w:pPr>
              <w:spacing w:before="60" w:after="60"/>
              <w:jc w:val="right"/>
              <w:rPr>
                <w:rFonts w:cs="Arial"/>
                <w:sz w:val="16"/>
                <w:szCs w:val="16"/>
              </w:rPr>
            </w:pPr>
            <w:r>
              <w:rPr>
                <w:rFonts w:cs="Arial"/>
                <w:sz w:val="16"/>
                <w:szCs w:val="16"/>
              </w:rPr>
              <w:t>2</w:t>
            </w:r>
          </w:p>
        </w:tc>
      </w:tr>
      <w:tr w:rsidR="00DC7956" w14:paraId="0A585042" w14:textId="77777777" w:rsidTr="00712317">
        <w:trPr>
          <w:trHeight w:val="510"/>
        </w:trPr>
        <w:tc>
          <w:tcPr>
            <w:tcW w:w="846" w:type="dxa"/>
            <w:vMerge/>
            <w:tcBorders>
              <w:top w:val="single" w:sz="4" w:space="0" w:color="000000"/>
            </w:tcBorders>
          </w:tcPr>
          <w:p w14:paraId="43CC4873"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F043F6B" w14:textId="77777777" w:rsidR="00DC7956" w:rsidRPr="000B72AE"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01A4F8"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722814E"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1C7648D" w14:textId="6A3D2C9A" w:rsidR="00DC7956" w:rsidRPr="007B7D1C" w:rsidRDefault="00DC7956" w:rsidP="00DC7956">
            <w:pPr>
              <w:spacing w:before="60" w:after="60"/>
              <w:ind w:left="365"/>
              <w:jc w:val="left"/>
              <w:rPr>
                <w:rFonts w:cs="Arial"/>
                <w:bCs/>
              </w:rPr>
            </w:pPr>
            <w:r w:rsidRPr="007B7D1C">
              <w:rPr>
                <w:bCs/>
              </w:rPr>
              <w:t>PR Elektrische Antriebstechnik</w:t>
            </w:r>
          </w:p>
        </w:tc>
        <w:tc>
          <w:tcPr>
            <w:tcW w:w="709" w:type="dxa"/>
            <w:gridSpan w:val="2"/>
            <w:tcBorders>
              <w:top w:val="single" w:sz="4" w:space="0" w:color="auto"/>
              <w:left w:val="single" w:sz="4" w:space="0" w:color="auto"/>
              <w:bottom w:val="single" w:sz="4" w:space="0" w:color="auto"/>
              <w:right w:val="single" w:sz="4" w:space="0" w:color="auto"/>
            </w:tcBorders>
          </w:tcPr>
          <w:p w14:paraId="09695F8D" w14:textId="0B40C314" w:rsidR="00DC7956" w:rsidRDefault="00DC7956" w:rsidP="00DC7956">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2A834E1C" w14:textId="6835A2E4" w:rsidR="00DC7956" w:rsidRDefault="00DC7956" w:rsidP="00DC7956">
            <w:pPr>
              <w:spacing w:before="60" w:after="60"/>
              <w:jc w:val="right"/>
              <w:rPr>
                <w:rFonts w:cs="Arial"/>
                <w:sz w:val="16"/>
                <w:szCs w:val="16"/>
              </w:rPr>
            </w:pPr>
            <w:r>
              <w:rPr>
                <w:rFonts w:cs="Arial"/>
                <w:sz w:val="16"/>
                <w:szCs w:val="16"/>
              </w:rPr>
              <w:t>2</w:t>
            </w:r>
          </w:p>
        </w:tc>
      </w:tr>
      <w:tr w:rsidR="00DC7956" w14:paraId="6AF5D2A1" w14:textId="77777777" w:rsidTr="00712317">
        <w:trPr>
          <w:trHeight w:val="510"/>
        </w:trPr>
        <w:tc>
          <w:tcPr>
            <w:tcW w:w="846" w:type="dxa"/>
            <w:vMerge w:val="restart"/>
            <w:tcBorders>
              <w:top w:val="single" w:sz="4" w:space="0" w:color="auto"/>
              <w:right w:val="single" w:sz="6" w:space="0" w:color="auto"/>
            </w:tcBorders>
          </w:tcPr>
          <w:p w14:paraId="790B9D69" w14:textId="77777777" w:rsidR="00DC7956" w:rsidRPr="007A3421" w:rsidRDefault="00DC7956" w:rsidP="00DC7956">
            <w:pPr>
              <w:numPr>
                <w:ilvl w:val="0"/>
                <w:numId w:val="44"/>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4DA2B024" w14:textId="77777777" w:rsidR="00DC7956"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754C3D9A"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08E425B3"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3386F51B" w14:textId="40916063" w:rsidR="00DC7956" w:rsidRPr="0098576A" w:rsidRDefault="00DC7956" w:rsidP="00DC7956">
            <w:pPr>
              <w:spacing w:before="60" w:after="60"/>
              <w:ind w:left="5"/>
              <w:jc w:val="left"/>
              <w:rPr>
                <w:b/>
                <w:bCs/>
              </w:rPr>
            </w:pPr>
            <w:r w:rsidRPr="0098576A">
              <w:rPr>
                <w:rStyle w:val="Hervorfett"/>
                <w:bCs/>
              </w:rPr>
              <w:t>Wahlmodul: Energiesysteme</w:t>
            </w:r>
          </w:p>
        </w:tc>
        <w:tc>
          <w:tcPr>
            <w:tcW w:w="702" w:type="dxa"/>
            <w:tcBorders>
              <w:top w:val="single" w:sz="4" w:space="0" w:color="auto"/>
              <w:left w:val="single" w:sz="6" w:space="0" w:color="auto"/>
              <w:bottom w:val="single" w:sz="6" w:space="0" w:color="auto"/>
              <w:right w:val="single" w:sz="6" w:space="0" w:color="auto"/>
            </w:tcBorders>
          </w:tcPr>
          <w:p w14:paraId="5B75E5AC" w14:textId="6C78312E" w:rsidR="00DC7956" w:rsidRPr="0098576A" w:rsidRDefault="00DC7956" w:rsidP="00DC7956">
            <w:pPr>
              <w:spacing w:before="60" w:after="60"/>
              <w:jc w:val="right"/>
              <w:rPr>
                <w:rFonts w:cs="Arial"/>
                <w:b/>
                <w:sz w:val="16"/>
                <w:szCs w:val="16"/>
              </w:rPr>
            </w:pPr>
            <w:r w:rsidRPr="0098576A">
              <w:rPr>
                <w:rFonts w:cs="Arial"/>
                <w:b/>
                <w:sz w:val="16"/>
                <w:szCs w:val="16"/>
              </w:rPr>
              <w:t>7</w:t>
            </w:r>
          </w:p>
        </w:tc>
        <w:tc>
          <w:tcPr>
            <w:tcW w:w="857" w:type="dxa"/>
            <w:gridSpan w:val="2"/>
            <w:tcBorders>
              <w:top w:val="single" w:sz="4" w:space="0" w:color="auto"/>
              <w:left w:val="single" w:sz="6" w:space="0" w:color="auto"/>
              <w:bottom w:val="single" w:sz="6" w:space="0" w:color="auto"/>
              <w:right w:val="single" w:sz="6" w:space="0" w:color="auto"/>
            </w:tcBorders>
          </w:tcPr>
          <w:p w14:paraId="54F8E1A8" w14:textId="5020E73B" w:rsidR="00DC7956" w:rsidRPr="0098576A" w:rsidRDefault="00DC7956" w:rsidP="00DC7956">
            <w:pPr>
              <w:spacing w:before="60" w:after="60"/>
              <w:jc w:val="right"/>
              <w:rPr>
                <w:rFonts w:cs="Arial"/>
                <w:b/>
                <w:sz w:val="16"/>
                <w:szCs w:val="16"/>
              </w:rPr>
            </w:pPr>
            <w:r w:rsidRPr="0098576A">
              <w:rPr>
                <w:rFonts w:cs="Arial"/>
                <w:b/>
                <w:sz w:val="16"/>
                <w:szCs w:val="16"/>
              </w:rPr>
              <w:t>10</w:t>
            </w:r>
          </w:p>
        </w:tc>
      </w:tr>
      <w:tr w:rsidR="00DC7956" w14:paraId="2C5DF4E8" w14:textId="77777777" w:rsidTr="00712317">
        <w:trPr>
          <w:trHeight w:val="510"/>
        </w:trPr>
        <w:tc>
          <w:tcPr>
            <w:tcW w:w="846" w:type="dxa"/>
            <w:vMerge/>
            <w:tcBorders>
              <w:top w:val="single" w:sz="4" w:space="0" w:color="auto"/>
              <w:right w:val="single" w:sz="6" w:space="0" w:color="auto"/>
            </w:tcBorders>
          </w:tcPr>
          <w:p w14:paraId="739E5A34"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CF77680" w14:textId="77777777" w:rsidR="00DC7956" w:rsidRPr="000B72AE"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C89DED8"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036F636"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vAlign w:val="center"/>
          </w:tcPr>
          <w:p w14:paraId="4790451E" w14:textId="53D5CC2A" w:rsidR="00DC7956" w:rsidRPr="007B7D1C" w:rsidRDefault="00DC7956" w:rsidP="00DC7956">
            <w:pPr>
              <w:spacing w:before="60" w:after="60"/>
              <w:ind w:left="365"/>
              <w:jc w:val="left"/>
              <w:rPr>
                <w:rFonts w:cs="Arial"/>
                <w:bCs/>
              </w:rPr>
            </w:pPr>
            <w:r w:rsidRPr="007B7D1C">
              <w:rPr>
                <w:bCs/>
              </w:rPr>
              <w:t>VO Energiesysteme</w:t>
            </w:r>
          </w:p>
        </w:tc>
        <w:tc>
          <w:tcPr>
            <w:tcW w:w="702" w:type="dxa"/>
            <w:tcBorders>
              <w:top w:val="single" w:sz="4" w:space="0" w:color="auto"/>
              <w:left w:val="single" w:sz="4" w:space="0" w:color="auto"/>
              <w:bottom w:val="single" w:sz="4" w:space="0" w:color="auto"/>
              <w:right w:val="single" w:sz="4" w:space="0" w:color="auto"/>
            </w:tcBorders>
          </w:tcPr>
          <w:p w14:paraId="04B85F07" w14:textId="3022C977" w:rsidR="00DC7956" w:rsidRDefault="00DC7956" w:rsidP="00DC795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0223BD4" w14:textId="737C6CDD" w:rsidR="00DC7956" w:rsidRDefault="00DC7956" w:rsidP="00DC7956">
            <w:pPr>
              <w:spacing w:before="60" w:after="60"/>
              <w:jc w:val="right"/>
              <w:rPr>
                <w:rFonts w:cs="Arial"/>
                <w:sz w:val="16"/>
                <w:szCs w:val="16"/>
              </w:rPr>
            </w:pPr>
            <w:r>
              <w:rPr>
                <w:rFonts w:cs="Arial"/>
                <w:sz w:val="16"/>
                <w:szCs w:val="16"/>
              </w:rPr>
              <w:t>3</w:t>
            </w:r>
          </w:p>
        </w:tc>
      </w:tr>
      <w:tr w:rsidR="00DC7956" w14:paraId="562E587A" w14:textId="77777777" w:rsidTr="00712317">
        <w:trPr>
          <w:trHeight w:val="510"/>
        </w:trPr>
        <w:tc>
          <w:tcPr>
            <w:tcW w:w="846" w:type="dxa"/>
            <w:vMerge/>
            <w:tcBorders>
              <w:top w:val="single" w:sz="4" w:space="0" w:color="auto"/>
              <w:right w:val="single" w:sz="6" w:space="0" w:color="auto"/>
            </w:tcBorders>
          </w:tcPr>
          <w:p w14:paraId="2B89274C"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7B55F3B" w14:textId="77777777" w:rsidR="00DC7956" w:rsidRPr="000B72AE"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413455C"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258959E"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B7094E8" w14:textId="4C065819" w:rsidR="00DC7956" w:rsidRPr="007B7D1C" w:rsidRDefault="00DC7956" w:rsidP="00DC7956">
            <w:pPr>
              <w:spacing w:before="60" w:after="60"/>
              <w:ind w:left="365"/>
              <w:jc w:val="left"/>
              <w:rPr>
                <w:rFonts w:cs="Arial"/>
                <w:bCs/>
              </w:rPr>
            </w:pPr>
            <w:r w:rsidRPr="007B7D1C">
              <w:rPr>
                <w:bCs/>
              </w:rPr>
              <w:t>UE Energiesysteme</w:t>
            </w:r>
          </w:p>
        </w:tc>
        <w:tc>
          <w:tcPr>
            <w:tcW w:w="702" w:type="dxa"/>
            <w:tcBorders>
              <w:top w:val="single" w:sz="4" w:space="0" w:color="auto"/>
              <w:left w:val="single" w:sz="4" w:space="0" w:color="auto"/>
              <w:bottom w:val="single" w:sz="4" w:space="0" w:color="auto"/>
              <w:right w:val="single" w:sz="4" w:space="0" w:color="auto"/>
            </w:tcBorders>
          </w:tcPr>
          <w:p w14:paraId="090D5F34" w14:textId="77777777" w:rsidR="00DC7956" w:rsidRDefault="00DC7956" w:rsidP="00DC7956">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6109F5FA" w14:textId="352BE2EE" w:rsidR="00DC7956" w:rsidRDefault="00DC7956" w:rsidP="00DC7956">
            <w:pPr>
              <w:spacing w:before="60" w:after="60"/>
              <w:jc w:val="right"/>
              <w:rPr>
                <w:rFonts w:cs="Arial"/>
                <w:sz w:val="16"/>
                <w:szCs w:val="16"/>
              </w:rPr>
            </w:pPr>
            <w:r>
              <w:rPr>
                <w:rFonts w:cs="Arial"/>
                <w:sz w:val="16"/>
                <w:szCs w:val="16"/>
              </w:rPr>
              <w:t>1,5</w:t>
            </w:r>
          </w:p>
        </w:tc>
      </w:tr>
      <w:tr w:rsidR="00DC7956" w14:paraId="5BAB7164" w14:textId="77777777" w:rsidTr="00712317">
        <w:trPr>
          <w:trHeight w:val="510"/>
        </w:trPr>
        <w:tc>
          <w:tcPr>
            <w:tcW w:w="846" w:type="dxa"/>
            <w:vMerge/>
            <w:tcBorders>
              <w:top w:val="single" w:sz="4" w:space="0" w:color="auto"/>
              <w:right w:val="single" w:sz="6" w:space="0" w:color="auto"/>
            </w:tcBorders>
          </w:tcPr>
          <w:p w14:paraId="339D2926"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F407331" w14:textId="6903C76E" w:rsidR="00DC7956"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68FF737" w14:textId="1CEAD2F9"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C0BDFB4" w14:textId="77AC4A1C"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4"/>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E91FDB8" w14:textId="2A6EA60D" w:rsidR="00DC7956" w:rsidRPr="007B7D1C" w:rsidRDefault="00DC7956" w:rsidP="00DC7956">
            <w:pPr>
              <w:spacing w:before="60" w:after="60"/>
              <w:ind w:left="365"/>
              <w:jc w:val="left"/>
              <w:rPr>
                <w:rFonts w:cs="Arial"/>
                <w:bCs/>
              </w:rPr>
            </w:pPr>
            <w:r w:rsidRPr="007B7D1C">
              <w:rPr>
                <w:bCs/>
              </w:rPr>
              <w:t>VO Energiewandlung und Energiespeicherung</w:t>
            </w:r>
          </w:p>
        </w:tc>
        <w:tc>
          <w:tcPr>
            <w:tcW w:w="702" w:type="dxa"/>
            <w:tcBorders>
              <w:top w:val="single" w:sz="4" w:space="0" w:color="auto"/>
              <w:left w:val="single" w:sz="4" w:space="0" w:color="auto"/>
              <w:bottom w:val="single" w:sz="4" w:space="0" w:color="auto"/>
              <w:right w:val="single" w:sz="4" w:space="0" w:color="auto"/>
            </w:tcBorders>
          </w:tcPr>
          <w:p w14:paraId="61BF4319" w14:textId="6FAD88A5" w:rsidR="00DC7956" w:rsidRDefault="00DC7956" w:rsidP="00DC795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017E0C53" w14:textId="6F601E05" w:rsidR="00DC7956" w:rsidRDefault="00DC7956" w:rsidP="00DC7956">
            <w:pPr>
              <w:spacing w:before="60" w:after="60"/>
              <w:jc w:val="right"/>
              <w:rPr>
                <w:rFonts w:cs="Arial"/>
                <w:sz w:val="16"/>
                <w:szCs w:val="16"/>
              </w:rPr>
            </w:pPr>
            <w:r>
              <w:rPr>
                <w:rFonts w:cs="Arial"/>
                <w:sz w:val="16"/>
                <w:szCs w:val="16"/>
              </w:rPr>
              <w:t>3</w:t>
            </w:r>
          </w:p>
        </w:tc>
      </w:tr>
      <w:tr w:rsidR="00DC7956" w14:paraId="39D96750" w14:textId="77777777" w:rsidTr="00712317">
        <w:trPr>
          <w:trHeight w:val="510"/>
        </w:trPr>
        <w:tc>
          <w:tcPr>
            <w:tcW w:w="846" w:type="dxa"/>
            <w:vMerge/>
            <w:tcBorders>
              <w:top w:val="single" w:sz="4" w:space="0" w:color="auto"/>
              <w:right w:val="single" w:sz="6" w:space="0" w:color="auto"/>
            </w:tcBorders>
          </w:tcPr>
          <w:p w14:paraId="4B05264C" w14:textId="77777777" w:rsidR="00DC7956" w:rsidRDefault="00DC7956" w:rsidP="00DC7956">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F9B139E" w14:textId="77777777" w:rsidR="00DC7956" w:rsidRPr="000B72AE" w:rsidRDefault="00DC7956" w:rsidP="00DC795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B4C5E5B"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5BCC873F" w14:textId="77777777" w:rsidR="00DC7956" w:rsidRPr="007B7D1C" w:rsidRDefault="00DC7956" w:rsidP="00DC7956">
            <w:pPr>
              <w:spacing w:before="60" w:after="60"/>
              <w:jc w:val="right"/>
              <w:rPr>
                <w:rFonts w:cs="Arial"/>
                <w:bCs/>
                <w:sz w:val="16"/>
                <w:szCs w:val="16"/>
              </w:rPr>
            </w:pPr>
            <w:r w:rsidRPr="007B7D1C">
              <w:rPr>
                <w:rFonts w:cs="Arial"/>
                <w:bCs/>
                <w:sz w:val="16"/>
                <w:szCs w:val="16"/>
              </w:rPr>
              <w:fldChar w:fldCharType="begin">
                <w:ffData>
                  <w:name w:val="Text5"/>
                  <w:enabled/>
                  <w:calcOnExit w:val="0"/>
                  <w:textInput/>
                </w:ffData>
              </w:fldChar>
            </w:r>
            <w:r w:rsidRPr="007B7D1C">
              <w:rPr>
                <w:rFonts w:cs="Arial"/>
                <w:bCs/>
                <w:sz w:val="16"/>
                <w:szCs w:val="16"/>
              </w:rPr>
              <w:instrText xml:space="preserve"> FORMTEXT </w:instrText>
            </w:r>
            <w:r w:rsidRPr="007B7D1C">
              <w:rPr>
                <w:rFonts w:cs="Arial"/>
                <w:bCs/>
                <w:sz w:val="16"/>
                <w:szCs w:val="16"/>
              </w:rPr>
            </w:r>
            <w:r w:rsidRPr="007B7D1C">
              <w:rPr>
                <w:rFonts w:cs="Arial"/>
                <w:bCs/>
                <w:sz w:val="16"/>
                <w:szCs w:val="16"/>
              </w:rPr>
              <w:fldChar w:fldCharType="separate"/>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noProof/>
                <w:sz w:val="16"/>
                <w:szCs w:val="16"/>
              </w:rPr>
              <w:t> </w:t>
            </w:r>
            <w:r w:rsidRPr="007B7D1C">
              <w:rPr>
                <w:rFonts w:cs="Arial"/>
                <w:bCs/>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06D72F2" w14:textId="71E51AEF" w:rsidR="00DC7956" w:rsidRPr="007B7D1C" w:rsidRDefault="00DC7956" w:rsidP="00DC7956">
            <w:pPr>
              <w:spacing w:before="60" w:after="60"/>
              <w:ind w:left="365"/>
              <w:jc w:val="left"/>
              <w:rPr>
                <w:rFonts w:cs="Arial"/>
                <w:bCs/>
              </w:rPr>
            </w:pPr>
            <w:r w:rsidRPr="007B7D1C">
              <w:rPr>
                <w:bCs/>
              </w:rPr>
              <w:t>VU Photovoltaik und thermische Sonnenenergienutzung</w:t>
            </w:r>
          </w:p>
        </w:tc>
        <w:tc>
          <w:tcPr>
            <w:tcW w:w="702" w:type="dxa"/>
            <w:tcBorders>
              <w:top w:val="single" w:sz="4" w:space="0" w:color="auto"/>
              <w:left w:val="single" w:sz="4" w:space="0" w:color="auto"/>
              <w:bottom w:val="single" w:sz="4" w:space="0" w:color="auto"/>
              <w:right w:val="single" w:sz="4" w:space="0" w:color="auto"/>
            </w:tcBorders>
          </w:tcPr>
          <w:p w14:paraId="11DF9FCF" w14:textId="77777777" w:rsidR="00DC7956" w:rsidRDefault="00DC7956" w:rsidP="00DC795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4B027F45" w14:textId="0C653681" w:rsidR="00DC7956" w:rsidRDefault="00DC7956" w:rsidP="00DC7956">
            <w:pPr>
              <w:spacing w:before="60" w:after="60"/>
              <w:jc w:val="right"/>
              <w:rPr>
                <w:rFonts w:cs="Arial"/>
                <w:sz w:val="16"/>
                <w:szCs w:val="16"/>
              </w:rPr>
            </w:pPr>
            <w:r>
              <w:rPr>
                <w:rFonts w:cs="Arial"/>
                <w:sz w:val="16"/>
                <w:szCs w:val="16"/>
              </w:rPr>
              <w:t>2,5</w:t>
            </w:r>
          </w:p>
        </w:tc>
      </w:tr>
      <w:tr w:rsidR="00DC7956" w14:paraId="1828C6F9" w14:textId="77777777" w:rsidTr="00712317">
        <w:trPr>
          <w:trHeight w:val="510"/>
        </w:trPr>
        <w:tc>
          <w:tcPr>
            <w:tcW w:w="846" w:type="dxa"/>
            <w:vMerge w:val="restart"/>
            <w:tcBorders>
              <w:top w:val="single" w:sz="4" w:space="0" w:color="auto"/>
            </w:tcBorders>
          </w:tcPr>
          <w:p w14:paraId="645D3B75" w14:textId="0F736CB2" w:rsidR="00DC7956" w:rsidRPr="007A3421" w:rsidRDefault="00DC7956" w:rsidP="00DC7956">
            <w:pPr>
              <w:numPr>
                <w:ilvl w:val="0"/>
                <w:numId w:val="44"/>
              </w:numPr>
              <w:spacing w:before="60" w:after="60"/>
              <w:jc w:val="left"/>
            </w:pPr>
            <w:r>
              <w:br w:type="page"/>
            </w:r>
          </w:p>
        </w:tc>
        <w:tc>
          <w:tcPr>
            <w:tcW w:w="5812" w:type="dxa"/>
            <w:tcBorders>
              <w:top w:val="single" w:sz="4" w:space="0" w:color="auto"/>
            </w:tcBorders>
            <w:shd w:val="clear" w:color="auto" w:fill="E6E6E6"/>
          </w:tcPr>
          <w:p w14:paraId="67BED7B6" w14:textId="77777777" w:rsidR="00DC7956" w:rsidRDefault="00DC7956" w:rsidP="00DC7956">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F6643A6"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13E0BAD" w14:textId="77777777" w:rsidR="00DC7956" w:rsidRDefault="00DC7956" w:rsidP="00DC795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452B38E" w14:textId="693E81AC" w:rsidR="00DC7956" w:rsidRPr="0098576A" w:rsidRDefault="00BE624B" w:rsidP="00DC7956">
            <w:pPr>
              <w:spacing w:before="60" w:after="60"/>
              <w:ind w:left="5"/>
              <w:jc w:val="left"/>
              <w:rPr>
                <w:b/>
                <w:bCs/>
              </w:rPr>
            </w:pPr>
            <w:r w:rsidRPr="0098576A">
              <w:rPr>
                <w:rStyle w:val="Hervorfett"/>
                <w:bCs/>
              </w:rPr>
              <w:t>Wahlmodul: Regelungstechnik</w:t>
            </w:r>
          </w:p>
        </w:tc>
        <w:tc>
          <w:tcPr>
            <w:tcW w:w="702" w:type="dxa"/>
            <w:tcBorders>
              <w:top w:val="single" w:sz="4" w:space="0" w:color="auto"/>
            </w:tcBorders>
          </w:tcPr>
          <w:p w14:paraId="63BF21E8" w14:textId="521E8A85" w:rsidR="00DC7956" w:rsidRPr="0098576A" w:rsidRDefault="00BE624B" w:rsidP="00DC7956">
            <w:pPr>
              <w:spacing w:before="60" w:after="60"/>
              <w:jc w:val="right"/>
              <w:rPr>
                <w:rFonts w:cs="Arial"/>
                <w:b/>
                <w:sz w:val="16"/>
                <w:szCs w:val="16"/>
              </w:rPr>
            </w:pPr>
            <w:r w:rsidRPr="0098576A">
              <w:rPr>
                <w:rFonts w:cs="Arial"/>
                <w:b/>
                <w:sz w:val="16"/>
                <w:szCs w:val="16"/>
              </w:rPr>
              <w:t>6</w:t>
            </w:r>
          </w:p>
        </w:tc>
        <w:tc>
          <w:tcPr>
            <w:tcW w:w="857" w:type="dxa"/>
            <w:gridSpan w:val="2"/>
            <w:tcBorders>
              <w:top w:val="single" w:sz="4" w:space="0" w:color="auto"/>
            </w:tcBorders>
          </w:tcPr>
          <w:p w14:paraId="36849A86" w14:textId="4E9EFCAE" w:rsidR="00DC7956" w:rsidRPr="0098576A" w:rsidRDefault="00BE624B" w:rsidP="00DC7956">
            <w:pPr>
              <w:spacing w:before="60" w:after="60"/>
              <w:jc w:val="right"/>
              <w:rPr>
                <w:rFonts w:cs="Arial"/>
                <w:b/>
                <w:sz w:val="16"/>
                <w:szCs w:val="16"/>
              </w:rPr>
            </w:pPr>
            <w:r w:rsidRPr="0098576A">
              <w:rPr>
                <w:rFonts w:cs="Arial"/>
                <w:b/>
                <w:sz w:val="16"/>
                <w:szCs w:val="16"/>
              </w:rPr>
              <w:t>10</w:t>
            </w:r>
          </w:p>
        </w:tc>
      </w:tr>
      <w:tr w:rsidR="00BE624B" w14:paraId="52AF1715" w14:textId="77777777" w:rsidTr="00712317">
        <w:trPr>
          <w:trHeight w:val="510"/>
        </w:trPr>
        <w:tc>
          <w:tcPr>
            <w:tcW w:w="846" w:type="dxa"/>
            <w:vMerge/>
            <w:tcBorders>
              <w:top w:val="single" w:sz="4" w:space="0" w:color="auto"/>
            </w:tcBorders>
          </w:tcPr>
          <w:p w14:paraId="6F65EC16" w14:textId="77777777" w:rsidR="00BE624B" w:rsidRDefault="00BE624B" w:rsidP="00BE624B">
            <w:pPr>
              <w:numPr>
                <w:ilvl w:val="0"/>
                <w:numId w:val="44"/>
              </w:numPr>
              <w:spacing w:before="60" w:after="60"/>
              <w:jc w:val="left"/>
            </w:pPr>
          </w:p>
        </w:tc>
        <w:tc>
          <w:tcPr>
            <w:tcW w:w="5812" w:type="dxa"/>
            <w:tcBorders>
              <w:top w:val="single" w:sz="4" w:space="0" w:color="auto"/>
            </w:tcBorders>
            <w:shd w:val="clear" w:color="auto" w:fill="E6E6E6"/>
          </w:tcPr>
          <w:p w14:paraId="341EF996" w14:textId="77777777" w:rsidR="00BE624B" w:rsidRDefault="00BE624B" w:rsidP="00BE624B">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359B10E" w14:textId="77777777"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2EA3D74" w14:textId="77777777"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vAlign w:val="center"/>
          </w:tcPr>
          <w:p w14:paraId="2F445D0A" w14:textId="1E4D91B0" w:rsidR="00BE624B" w:rsidRPr="007B7D1C" w:rsidRDefault="00BE624B" w:rsidP="00BE624B">
            <w:pPr>
              <w:spacing w:before="60" w:after="60"/>
              <w:ind w:left="341"/>
              <w:jc w:val="left"/>
              <w:rPr>
                <w:bCs/>
              </w:rPr>
            </w:pPr>
            <w:r w:rsidRPr="007B7D1C">
              <w:rPr>
                <w:bCs/>
              </w:rPr>
              <w:t>VU Optimale Steuerung und Regelung</w:t>
            </w:r>
          </w:p>
        </w:tc>
        <w:tc>
          <w:tcPr>
            <w:tcW w:w="702" w:type="dxa"/>
            <w:tcBorders>
              <w:top w:val="single" w:sz="4" w:space="0" w:color="auto"/>
            </w:tcBorders>
          </w:tcPr>
          <w:p w14:paraId="6CB21090" w14:textId="44506D36" w:rsidR="00BE624B" w:rsidRDefault="00BE624B" w:rsidP="00BE624B">
            <w:pPr>
              <w:spacing w:before="60" w:after="60"/>
              <w:jc w:val="right"/>
              <w:rPr>
                <w:rFonts w:cs="Arial"/>
                <w:sz w:val="16"/>
                <w:szCs w:val="16"/>
              </w:rPr>
            </w:pPr>
            <w:r>
              <w:rPr>
                <w:rFonts w:cs="Arial"/>
                <w:sz w:val="16"/>
                <w:szCs w:val="16"/>
              </w:rPr>
              <w:t>2</w:t>
            </w:r>
          </w:p>
        </w:tc>
        <w:tc>
          <w:tcPr>
            <w:tcW w:w="857" w:type="dxa"/>
            <w:gridSpan w:val="2"/>
            <w:tcBorders>
              <w:top w:val="single" w:sz="4" w:space="0" w:color="auto"/>
            </w:tcBorders>
          </w:tcPr>
          <w:p w14:paraId="06324C8B" w14:textId="62EF40D1" w:rsidR="00BE624B" w:rsidRDefault="00BE624B" w:rsidP="00BE624B">
            <w:pPr>
              <w:spacing w:before="60" w:after="60"/>
              <w:jc w:val="right"/>
              <w:rPr>
                <w:rFonts w:cs="Arial"/>
                <w:sz w:val="16"/>
                <w:szCs w:val="16"/>
              </w:rPr>
            </w:pPr>
            <w:r>
              <w:rPr>
                <w:rFonts w:cs="Arial"/>
                <w:sz w:val="16"/>
                <w:szCs w:val="16"/>
              </w:rPr>
              <w:t>2,5</w:t>
            </w:r>
          </w:p>
        </w:tc>
      </w:tr>
      <w:tr w:rsidR="00BE624B" w14:paraId="5B3DEABA" w14:textId="77777777" w:rsidTr="00712317">
        <w:trPr>
          <w:trHeight w:val="510"/>
        </w:trPr>
        <w:tc>
          <w:tcPr>
            <w:tcW w:w="846" w:type="dxa"/>
            <w:vMerge/>
            <w:tcBorders>
              <w:top w:val="single" w:sz="4" w:space="0" w:color="auto"/>
            </w:tcBorders>
          </w:tcPr>
          <w:p w14:paraId="22156F60" w14:textId="77777777" w:rsidR="00BE624B" w:rsidRDefault="00BE624B" w:rsidP="00BE624B">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B5E7B2F" w14:textId="77777777" w:rsidR="00BE624B" w:rsidRPr="000B72AE" w:rsidRDefault="00BE624B" w:rsidP="00BE624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2A89496" w14:textId="77777777"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8592883" w14:textId="77777777" w:rsidR="00BE624B" w:rsidRDefault="00BE624B" w:rsidP="00BE624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F742A9F" w14:textId="20DADCD0" w:rsidR="00BE624B" w:rsidRPr="007B7D1C" w:rsidRDefault="00BE624B" w:rsidP="00BE624B">
            <w:pPr>
              <w:spacing w:before="60" w:after="60"/>
              <w:ind w:left="365"/>
              <w:jc w:val="left"/>
              <w:rPr>
                <w:rFonts w:cs="Arial"/>
                <w:bCs/>
              </w:rPr>
            </w:pPr>
            <w:r w:rsidRPr="007B7D1C">
              <w:rPr>
                <w:bCs/>
              </w:rPr>
              <w:t>PR Optimale Steuerung und Regelung</w:t>
            </w:r>
          </w:p>
        </w:tc>
        <w:tc>
          <w:tcPr>
            <w:tcW w:w="702" w:type="dxa"/>
            <w:tcBorders>
              <w:top w:val="single" w:sz="4" w:space="0" w:color="auto"/>
              <w:left w:val="single" w:sz="4" w:space="0" w:color="auto"/>
              <w:bottom w:val="single" w:sz="4" w:space="0" w:color="auto"/>
              <w:right w:val="single" w:sz="4" w:space="0" w:color="auto"/>
            </w:tcBorders>
          </w:tcPr>
          <w:p w14:paraId="7693C124" w14:textId="0F967103" w:rsidR="00BE624B" w:rsidRDefault="00BE624B" w:rsidP="00BE624B">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1D6588CD" w14:textId="11F00BEA" w:rsidR="00BE624B" w:rsidRDefault="00BE624B" w:rsidP="00BE624B">
            <w:pPr>
              <w:spacing w:before="60" w:after="60"/>
              <w:jc w:val="right"/>
              <w:rPr>
                <w:rFonts w:cs="Arial"/>
                <w:sz w:val="16"/>
                <w:szCs w:val="16"/>
              </w:rPr>
            </w:pPr>
            <w:r>
              <w:rPr>
                <w:rFonts w:cs="Arial"/>
                <w:sz w:val="16"/>
                <w:szCs w:val="16"/>
              </w:rPr>
              <w:t>2,5</w:t>
            </w:r>
          </w:p>
        </w:tc>
      </w:tr>
      <w:tr w:rsidR="00BE624B" w14:paraId="3ADB7064" w14:textId="77777777" w:rsidTr="00712317">
        <w:trPr>
          <w:trHeight w:val="510"/>
        </w:trPr>
        <w:tc>
          <w:tcPr>
            <w:tcW w:w="846" w:type="dxa"/>
            <w:vMerge/>
            <w:tcBorders>
              <w:top w:val="single" w:sz="4" w:space="0" w:color="auto"/>
            </w:tcBorders>
          </w:tcPr>
          <w:p w14:paraId="2011ACB6" w14:textId="77777777" w:rsidR="00BE624B" w:rsidRDefault="00BE624B" w:rsidP="00BE624B">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11B7B5C" w14:textId="4DE21B58" w:rsidR="00BE624B" w:rsidRDefault="00BE624B" w:rsidP="00BE624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6586FEE" w14:textId="0C7FCA28"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9CAF2CD" w14:textId="1D7B1A14"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9D16755" w14:textId="0755E32B" w:rsidR="00BE624B" w:rsidRPr="007B7D1C" w:rsidRDefault="00BE624B" w:rsidP="00BE624B">
            <w:pPr>
              <w:spacing w:before="60" w:after="60"/>
              <w:ind w:left="365"/>
              <w:jc w:val="left"/>
              <w:rPr>
                <w:rFonts w:cs="Arial"/>
                <w:bCs/>
              </w:rPr>
            </w:pPr>
            <w:r w:rsidRPr="007B7D1C">
              <w:rPr>
                <w:bCs/>
              </w:rPr>
              <w:t>VU Regelung nichtlinearer Systeme</w:t>
            </w:r>
          </w:p>
        </w:tc>
        <w:tc>
          <w:tcPr>
            <w:tcW w:w="702" w:type="dxa"/>
            <w:tcBorders>
              <w:top w:val="single" w:sz="4" w:space="0" w:color="auto"/>
              <w:left w:val="single" w:sz="4" w:space="0" w:color="auto"/>
              <w:bottom w:val="single" w:sz="4" w:space="0" w:color="auto"/>
              <w:right w:val="single" w:sz="4" w:space="0" w:color="auto"/>
            </w:tcBorders>
          </w:tcPr>
          <w:p w14:paraId="3175FEF2" w14:textId="4105D17F" w:rsidR="00BE624B" w:rsidRDefault="00BE624B" w:rsidP="00BE624B">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16C2664E" w14:textId="73F582F0" w:rsidR="00BE624B" w:rsidRDefault="00BE624B" w:rsidP="00BE624B">
            <w:pPr>
              <w:spacing w:before="60" w:after="60"/>
              <w:jc w:val="right"/>
              <w:rPr>
                <w:rFonts w:cs="Arial"/>
                <w:sz w:val="16"/>
                <w:szCs w:val="16"/>
              </w:rPr>
            </w:pPr>
            <w:r>
              <w:rPr>
                <w:rFonts w:cs="Arial"/>
                <w:sz w:val="16"/>
                <w:szCs w:val="16"/>
              </w:rPr>
              <w:t>2,5</w:t>
            </w:r>
          </w:p>
        </w:tc>
      </w:tr>
      <w:tr w:rsidR="00BE624B" w14:paraId="57E16544" w14:textId="77777777" w:rsidTr="00712317">
        <w:trPr>
          <w:trHeight w:val="510"/>
        </w:trPr>
        <w:tc>
          <w:tcPr>
            <w:tcW w:w="846" w:type="dxa"/>
            <w:vMerge/>
            <w:tcBorders>
              <w:top w:val="single" w:sz="4" w:space="0" w:color="auto"/>
            </w:tcBorders>
          </w:tcPr>
          <w:p w14:paraId="7162BBA2" w14:textId="77777777" w:rsidR="00BE624B" w:rsidRDefault="00BE624B" w:rsidP="00BE624B">
            <w:pPr>
              <w:numPr>
                <w:ilvl w:val="0"/>
                <w:numId w:val="44"/>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3C51C6D" w14:textId="77777777" w:rsidR="00BE624B" w:rsidRPr="000B72AE" w:rsidRDefault="00BE624B" w:rsidP="00BE624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BE0750F" w14:textId="77777777"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CF7BD35" w14:textId="77777777" w:rsidR="00BE624B" w:rsidRDefault="00BE624B" w:rsidP="00BE624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7225E5D" w14:textId="04F8A6AA" w:rsidR="00BE624B" w:rsidRPr="007B7D1C" w:rsidRDefault="00BE624B" w:rsidP="00BE624B">
            <w:pPr>
              <w:spacing w:before="60" w:after="60"/>
              <w:ind w:left="365"/>
              <w:jc w:val="left"/>
              <w:rPr>
                <w:rFonts w:cs="Arial"/>
                <w:bCs/>
              </w:rPr>
            </w:pPr>
            <w:r w:rsidRPr="007B7D1C">
              <w:rPr>
                <w:bCs/>
              </w:rPr>
              <w:t>PR Lineare und nichtlineare Regelungstechnik</w:t>
            </w:r>
          </w:p>
        </w:tc>
        <w:tc>
          <w:tcPr>
            <w:tcW w:w="702" w:type="dxa"/>
            <w:tcBorders>
              <w:top w:val="single" w:sz="4" w:space="0" w:color="auto"/>
              <w:left w:val="single" w:sz="4" w:space="0" w:color="auto"/>
              <w:bottom w:val="single" w:sz="4" w:space="0" w:color="auto"/>
              <w:right w:val="single" w:sz="4" w:space="0" w:color="auto"/>
            </w:tcBorders>
          </w:tcPr>
          <w:p w14:paraId="2C8AF3E6" w14:textId="2CAD1D03" w:rsidR="00BE624B" w:rsidRDefault="00BE624B" w:rsidP="00BE624B">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69BB776C" w14:textId="56C2854A" w:rsidR="00BE624B" w:rsidRDefault="00BE624B" w:rsidP="00BE624B">
            <w:pPr>
              <w:spacing w:before="60" w:after="60"/>
              <w:jc w:val="right"/>
              <w:rPr>
                <w:rFonts w:cs="Arial"/>
                <w:sz w:val="16"/>
                <w:szCs w:val="16"/>
              </w:rPr>
            </w:pPr>
            <w:r>
              <w:rPr>
                <w:rFonts w:cs="Arial"/>
                <w:sz w:val="16"/>
                <w:szCs w:val="16"/>
              </w:rPr>
              <w:t>2,5</w:t>
            </w:r>
          </w:p>
        </w:tc>
      </w:tr>
      <w:tr w:rsidR="00BE624B" w14:paraId="44145AE4" w14:textId="77777777" w:rsidTr="00712317">
        <w:trPr>
          <w:trHeight w:val="510"/>
        </w:trPr>
        <w:tc>
          <w:tcPr>
            <w:tcW w:w="846" w:type="dxa"/>
            <w:vMerge w:val="restart"/>
          </w:tcPr>
          <w:p w14:paraId="1F76E637" w14:textId="77777777" w:rsidR="00BE624B" w:rsidRPr="007A3421" w:rsidRDefault="00BE624B" w:rsidP="00BE624B">
            <w:pPr>
              <w:numPr>
                <w:ilvl w:val="0"/>
                <w:numId w:val="45"/>
              </w:numPr>
              <w:spacing w:before="60" w:after="60"/>
              <w:jc w:val="left"/>
            </w:pPr>
            <w:r>
              <w:br w:type="page"/>
            </w:r>
          </w:p>
        </w:tc>
        <w:tc>
          <w:tcPr>
            <w:tcW w:w="5812" w:type="dxa"/>
            <w:shd w:val="clear" w:color="auto" w:fill="E6E6E6"/>
          </w:tcPr>
          <w:p w14:paraId="2F6A8753" w14:textId="77777777" w:rsidR="00BE624B" w:rsidRPr="000B72AE" w:rsidRDefault="00BE624B" w:rsidP="00BE624B">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24D64F99" w14:textId="77777777" w:rsidR="00BE624B" w:rsidRDefault="00BE624B" w:rsidP="00BE624B">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4CB86F42" w14:textId="77777777" w:rsidR="00BE624B" w:rsidRDefault="00BE624B" w:rsidP="00BE624B">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5A91062D" w14:textId="6D45BB06" w:rsidR="00BE624B" w:rsidRPr="0098576A" w:rsidRDefault="00124F0D" w:rsidP="00BE624B">
            <w:pPr>
              <w:spacing w:before="60" w:after="60"/>
              <w:ind w:left="5"/>
              <w:jc w:val="left"/>
              <w:rPr>
                <w:b/>
                <w:bCs/>
              </w:rPr>
            </w:pPr>
            <w:r w:rsidRPr="0098576A">
              <w:rPr>
                <w:rStyle w:val="Hervorfett"/>
                <w:bCs/>
              </w:rPr>
              <w:t>Wahlmodul: Messtechnik</w:t>
            </w:r>
          </w:p>
        </w:tc>
        <w:tc>
          <w:tcPr>
            <w:tcW w:w="709" w:type="dxa"/>
            <w:gridSpan w:val="2"/>
          </w:tcPr>
          <w:p w14:paraId="08A6C5F7" w14:textId="08DB7976" w:rsidR="00BE624B" w:rsidRPr="0098576A" w:rsidRDefault="00124F0D" w:rsidP="00BE624B">
            <w:pPr>
              <w:spacing w:before="60" w:after="60"/>
              <w:jc w:val="right"/>
              <w:rPr>
                <w:rFonts w:cs="Arial"/>
                <w:b/>
                <w:sz w:val="16"/>
                <w:szCs w:val="16"/>
              </w:rPr>
            </w:pPr>
            <w:r w:rsidRPr="0098576A">
              <w:rPr>
                <w:rFonts w:cs="Arial"/>
                <w:b/>
                <w:sz w:val="16"/>
                <w:szCs w:val="16"/>
              </w:rPr>
              <w:t>7</w:t>
            </w:r>
          </w:p>
        </w:tc>
        <w:tc>
          <w:tcPr>
            <w:tcW w:w="850" w:type="dxa"/>
          </w:tcPr>
          <w:p w14:paraId="01055180" w14:textId="3DC380B5" w:rsidR="00BE624B" w:rsidRPr="0098576A" w:rsidRDefault="00124F0D" w:rsidP="00BE624B">
            <w:pPr>
              <w:spacing w:before="60" w:after="60"/>
              <w:jc w:val="right"/>
              <w:rPr>
                <w:rFonts w:cs="Arial"/>
                <w:b/>
                <w:sz w:val="16"/>
                <w:szCs w:val="16"/>
              </w:rPr>
            </w:pPr>
            <w:r w:rsidRPr="0098576A">
              <w:rPr>
                <w:rFonts w:cs="Arial"/>
                <w:b/>
                <w:sz w:val="16"/>
                <w:szCs w:val="16"/>
              </w:rPr>
              <w:t>10</w:t>
            </w:r>
          </w:p>
        </w:tc>
      </w:tr>
      <w:tr w:rsidR="00124F0D" w14:paraId="4D76F123" w14:textId="77777777" w:rsidTr="00712317">
        <w:trPr>
          <w:trHeight w:val="510"/>
        </w:trPr>
        <w:tc>
          <w:tcPr>
            <w:tcW w:w="846" w:type="dxa"/>
            <w:vMerge/>
          </w:tcPr>
          <w:p w14:paraId="5BEFA9EE" w14:textId="77777777" w:rsidR="00124F0D" w:rsidRDefault="00124F0D" w:rsidP="00124F0D">
            <w:pPr>
              <w:numPr>
                <w:ilvl w:val="0"/>
                <w:numId w:val="45"/>
              </w:numPr>
              <w:spacing w:before="60" w:after="60"/>
              <w:ind w:left="0" w:firstLine="0"/>
              <w:jc w:val="left"/>
            </w:pPr>
          </w:p>
        </w:tc>
        <w:tc>
          <w:tcPr>
            <w:tcW w:w="5812" w:type="dxa"/>
            <w:shd w:val="clear" w:color="auto" w:fill="E6E6E6"/>
          </w:tcPr>
          <w:p w14:paraId="1456F13F" w14:textId="77777777" w:rsidR="00124F0D" w:rsidRPr="000B72AE"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6671B2EF"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32EA6BBE"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vAlign w:val="center"/>
          </w:tcPr>
          <w:p w14:paraId="66342798" w14:textId="7D3A4C2E" w:rsidR="00124F0D" w:rsidRPr="007B7D1C" w:rsidRDefault="00124F0D" w:rsidP="00124F0D">
            <w:pPr>
              <w:spacing w:before="60" w:after="60"/>
              <w:ind w:left="365"/>
              <w:jc w:val="left"/>
              <w:rPr>
                <w:rFonts w:cs="Arial"/>
                <w:bCs/>
              </w:rPr>
            </w:pPr>
            <w:r w:rsidRPr="007B7D1C">
              <w:rPr>
                <w:bCs/>
              </w:rPr>
              <w:t xml:space="preserve">VU </w:t>
            </w:r>
            <w:r w:rsidRPr="007B7D1C">
              <w:rPr>
                <w:rStyle w:val="Hervorfett"/>
                <w:b w:val="0"/>
              </w:rPr>
              <w:t>Prozessmesstechnik</w:t>
            </w:r>
          </w:p>
        </w:tc>
        <w:tc>
          <w:tcPr>
            <w:tcW w:w="709" w:type="dxa"/>
            <w:gridSpan w:val="2"/>
          </w:tcPr>
          <w:p w14:paraId="79DFEEAC" w14:textId="102D715B" w:rsidR="00124F0D" w:rsidRDefault="00124F0D" w:rsidP="00124F0D">
            <w:pPr>
              <w:spacing w:before="60" w:after="60"/>
              <w:jc w:val="right"/>
              <w:rPr>
                <w:rFonts w:cs="Arial"/>
                <w:sz w:val="16"/>
                <w:szCs w:val="16"/>
              </w:rPr>
            </w:pPr>
            <w:r>
              <w:rPr>
                <w:rFonts w:cs="Arial"/>
                <w:sz w:val="16"/>
                <w:szCs w:val="16"/>
              </w:rPr>
              <w:t>2</w:t>
            </w:r>
          </w:p>
        </w:tc>
        <w:tc>
          <w:tcPr>
            <w:tcW w:w="850" w:type="dxa"/>
          </w:tcPr>
          <w:p w14:paraId="1ED43160" w14:textId="3A625C1E" w:rsidR="00124F0D" w:rsidRDefault="00124F0D" w:rsidP="00124F0D">
            <w:pPr>
              <w:spacing w:before="60" w:after="60"/>
              <w:jc w:val="right"/>
              <w:rPr>
                <w:rFonts w:cs="Arial"/>
                <w:sz w:val="16"/>
                <w:szCs w:val="16"/>
              </w:rPr>
            </w:pPr>
            <w:r>
              <w:rPr>
                <w:rFonts w:cs="Arial"/>
                <w:sz w:val="16"/>
                <w:szCs w:val="16"/>
              </w:rPr>
              <w:t>3</w:t>
            </w:r>
          </w:p>
        </w:tc>
      </w:tr>
      <w:tr w:rsidR="00124F0D" w14:paraId="453FAE9C" w14:textId="77777777" w:rsidTr="00712317">
        <w:trPr>
          <w:trHeight w:val="510"/>
        </w:trPr>
        <w:tc>
          <w:tcPr>
            <w:tcW w:w="846" w:type="dxa"/>
            <w:vMerge/>
          </w:tcPr>
          <w:p w14:paraId="670DAD92" w14:textId="77777777" w:rsidR="00124F0D" w:rsidRDefault="00124F0D" w:rsidP="00124F0D">
            <w:pPr>
              <w:numPr>
                <w:ilvl w:val="0"/>
                <w:numId w:val="45"/>
              </w:numPr>
              <w:spacing w:before="60" w:after="60"/>
              <w:ind w:left="0" w:firstLine="0"/>
              <w:jc w:val="left"/>
            </w:pPr>
          </w:p>
        </w:tc>
        <w:tc>
          <w:tcPr>
            <w:tcW w:w="5812" w:type="dxa"/>
            <w:shd w:val="clear" w:color="auto" w:fill="E6E6E6"/>
          </w:tcPr>
          <w:p w14:paraId="12C89C6C"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525A1AB"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7FB7ED11"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4E0E9E1C" w14:textId="40896D0F" w:rsidR="00124F0D" w:rsidRPr="007B7D1C" w:rsidRDefault="00124F0D" w:rsidP="00124F0D">
            <w:pPr>
              <w:spacing w:before="60" w:after="60"/>
              <w:ind w:left="365"/>
              <w:jc w:val="left"/>
              <w:rPr>
                <w:rFonts w:cs="Arial"/>
                <w:bCs/>
              </w:rPr>
            </w:pPr>
            <w:r w:rsidRPr="007B7D1C">
              <w:rPr>
                <w:bCs/>
              </w:rPr>
              <w:t xml:space="preserve">VO Embedded Systems </w:t>
            </w:r>
          </w:p>
        </w:tc>
        <w:tc>
          <w:tcPr>
            <w:tcW w:w="709" w:type="dxa"/>
            <w:gridSpan w:val="2"/>
          </w:tcPr>
          <w:p w14:paraId="21D4789B" w14:textId="6A74BD3E" w:rsidR="00124F0D" w:rsidRDefault="00124F0D" w:rsidP="00124F0D">
            <w:pPr>
              <w:spacing w:before="60" w:after="60"/>
              <w:jc w:val="right"/>
              <w:rPr>
                <w:rFonts w:cs="Arial"/>
                <w:sz w:val="16"/>
                <w:szCs w:val="16"/>
              </w:rPr>
            </w:pPr>
            <w:r>
              <w:rPr>
                <w:rFonts w:cs="Arial"/>
                <w:sz w:val="16"/>
                <w:szCs w:val="16"/>
              </w:rPr>
              <w:t>2</w:t>
            </w:r>
          </w:p>
        </w:tc>
        <w:tc>
          <w:tcPr>
            <w:tcW w:w="850" w:type="dxa"/>
          </w:tcPr>
          <w:p w14:paraId="6F23A361" w14:textId="1B8CE544" w:rsidR="00124F0D" w:rsidRDefault="00124F0D" w:rsidP="00124F0D">
            <w:pPr>
              <w:spacing w:before="60" w:after="60"/>
              <w:jc w:val="right"/>
              <w:rPr>
                <w:rFonts w:cs="Arial"/>
                <w:sz w:val="16"/>
                <w:szCs w:val="16"/>
              </w:rPr>
            </w:pPr>
            <w:r>
              <w:rPr>
                <w:rFonts w:cs="Arial"/>
                <w:sz w:val="16"/>
                <w:szCs w:val="16"/>
              </w:rPr>
              <w:t>3</w:t>
            </w:r>
          </w:p>
        </w:tc>
      </w:tr>
      <w:tr w:rsidR="00124F0D" w14:paraId="007D3A2C" w14:textId="77777777" w:rsidTr="00712317">
        <w:trPr>
          <w:trHeight w:val="510"/>
        </w:trPr>
        <w:tc>
          <w:tcPr>
            <w:tcW w:w="846" w:type="dxa"/>
            <w:vMerge/>
          </w:tcPr>
          <w:p w14:paraId="371A5F94" w14:textId="77777777" w:rsidR="00124F0D" w:rsidRDefault="00124F0D" w:rsidP="00124F0D">
            <w:pPr>
              <w:numPr>
                <w:ilvl w:val="0"/>
                <w:numId w:val="45"/>
              </w:numPr>
              <w:spacing w:before="60" w:after="60"/>
              <w:ind w:left="0" w:firstLine="0"/>
              <w:jc w:val="left"/>
            </w:pPr>
          </w:p>
        </w:tc>
        <w:tc>
          <w:tcPr>
            <w:tcW w:w="5812" w:type="dxa"/>
            <w:shd w:val="clear" w:color="auto" w:fill="E6E6E6"/>
          </w:tcPr>
          <w:p w14:paraId="09D1807E"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453B1F70"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0831F856"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0010BD42" w14:textId="7329A519" w:rsidR="00124F0D" w:rsidRPr="007B7D1C" w:rsidRDefault="00124F0D" w:rsidP="00124F0D">
            <w:pPr>
              <w:spacing w:before="60" w:after="60"/>
              <w:ind w:left="365"/>
              <w:jc w:val="left"/>
              <w:rPr>
                <w:rFonts w:cs="Arial"/>
                <w:bCs/>
              </w:rPr>
            </w:pPr>
            <w:r w:rsidRPr="007B7D1C">
              <w:rPr>
                <w:bCs/>
              </w:rPr>
              <w:t>VU Computer-Vision</w:t>
            </w:r>
          </w:p>
        </w:tc>
        <w:tc>
          <w:tcPr>
            <w:tcW w:w="709" w:type="dxa"/>
            <w:gridSpan w:val="2"/>
          </w:tcPr>
          <w:p w14:paraId="1D39416E" w14:textId="07443135" w:rsidR="00124F0D" w:rsidRDefault="00124F0D" w:rsidP="00124F0D">
            <w:pPr>
              <w:spacing w:before="60" w:after="60"/>
              <w:jc w:val="right"/>
              <w:rPr>
                <w:rFonts w:cs="Arial"/>
                <w:sz w:val="16"/>
                <w:szCs w:val="16"/>
              </w:rPr>
            </w:pPr>
            <w:r>
              <w:rPr>
                <w:rFonts w:cs="Arial"/>
                <w:sz w:val="16"/>
                <w:szCs w:val="16"/>
              </w:rPr>
              <w:t>2</w:t>
            </w:r>
          </w:p>
        </w:tc>
        <w:tc>
          <w:tcPr>
            <w:tcW w:w="850" w:type="dxa"/>
          </w:tcPr>
          <w:p w14:paraId="388FD222" w14:textId="1974C156" w:rsidR="00124F0D" w:rsidRDefault="00124F0D" w:rsidP="00124F0D">
            <w:pPr>
              <w:spacing w:before="60" w:after="60"/>
              <w:jc w:val="right"/>
              <w:rPr>
                <w:rFonts w:cs="Arial"/>
                <w:sz w:val="16"/>
                <w:szCs w:val="16"/>
              </w:rPr>
            </w:pPr>
            <w:r>
              <w:rPr>
                <w:rFonts w:cs="Arial"/>
                <w:sz w:val="16"/>
                <w:szCs w:val="16"/>
              </w:rPr>
              <w:t>2,5</w:t>
            </w:r>
          </w:p>
        </w:tc>
      </w:tr>
      <w:tr w:rsidR="00124F0D" w14:paraId="76F1B762" w14:textId="77777777" w:rsidTr="00712317">
        <w:trPr>
          <w:trHeight w:val="510"/>
        </w:trPr>
        <w:tc>
          <w:tcPr>
            <w:tcW w:w="846" w:type="dxa"/>
            <w:vMerge/>
          </w:tcPr>
          <w:p w14:paraId="5F2D58F6" w14:textId="77777777" w:rsidR="00124F0D" w:rsidRDefault="00124F0D" w:rsidP="00124F0D">
            <w:pPr>
              <w:numPr>
                <w:ilvl w:val="0"/>
                <w:numId w:val="45"/>
              </w:numPr>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9BAD14C" w14:textId="77777777" w:rsidR="00124F0D" w:rsidRPr="000B72AE"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EFC468C"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F2B3EF3"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691AE52A" w14:textId="1FAFA951" w:rsidR="00124F0D" w:rsidRPr="007B7D1C" w:rsidRDefault="00124F0D" w:rsidP="00124F0D">
            <w:pPr>
              <w:spacing w:before="60" w:after="60"/>
              <w:ind w:left="365"/>
              <w:jc w:val="left"/>
              <w:rPr>
                <w:rFonts w:cs="Arial"/>
                <w:bCs/>
              </w:rPr>
            </w:pPr>
            <w:r w:rsidRPr="007B7D1C">
              <w:rPr>
                <w:bCs/>
              </w:rPr>
              <w:t xml:space="preserve">PR </w:t>
            </w:r>
            <w:r w:rsidRPr="007B7D1C">
              <w:rPr>
                <w:rStyle w:val="Hervorfett"/>
                <w:b w:val="0"/>
              </w:rPr>
              <w:t>Prozessmesstechnik</w:t>
            </w:r>
          </w:p>
        </w:tc>
        <w:tc>
          <w:tcPr>
            <w:tcW w:w="709" w:type="dxa"/>
            <w:gridSpan w:val="2"/>
            <w:tcBorders>
              <w:top w:val="single" w:sz="4" w:space="0" w:color="auto"/>
              <w:left w:val="single" w:sz="4" w:space="0" w:color="auto"/>
              <w:bottom w:val="single" w:sz="4" w:space="0" w:color="auto"/>
              <w:right w:val="single" w:sz="4" w:space="0" w:color="auto"/>
            </w:tcBorders>
          </w:tcPr>
          <w:p w14:paraId="47D663E2" w14:textId="2F29BF42" w:rsidR="00124F0D" w:rsidRDefault="00124F0D" w:rsidP="00124F0D">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06C2B6F6" w14:textId="12F5BD7F" w:rsidR="00124F0D" w:rsidRDefault="00124F0D" w:rsidP="00124F0D">
            <w:pPr>
              <w:spacing w:before="60" w:after="60"/>
              <w:jc w:val="right"/>
              <w:rPr>
                <w:rFonts w:cs="Arial"/>
                <w:sz w:val="16"/>
                <w:szCs w:val="16"/>
              </w:rPr>
            </w:pPr>
            <w:r>
              <w:rPr>
                <w:rFonts w:cs="Arial"/>
                <w:sz w:val="16"/>
                <w:szCs w:val="16"/>
              </w:rPr>
              <w:t>1,5</w:t>
            </w:r>
          </w:p>
        </w:tc>
      </w:tr>
      <w:tr w:rsidR="00124F0D" w14:paraId="5BD4D1BD" w14:textId="77777777" w:rsidTr="00712317">
        <w:trPr>
          <w:trHeight w:val="510"/>
        </w:trPr>
        <w:tc>
          <w:tcPr>
            <w:tcW w:w="846" w:type="dxa"/>
            <w:vMerge w:val="restart"/>
            <w:tcBorders>
              <w:top w:val="single" w:sz="4" w:space="0" w:color="000000"/>
            </w:tcBorders>
          </w:tcPr>
          <w:p w14:paraId="32151766" w14:textId="77777777" w:rsidR="00124F0D" w:rsidRPr="007A3421" w:rsidRDefault="00124F0D" w:rsidP="00124F0D">
            <w:pPr>
              <w:numPr>
                <w:ilvl w:val="0"/>
                <w:numId w:val="46"/>
              </w:numPr>
              <w:spacing w:before="60" w:after="60"/>
              <w:jc w:val="left"/>
            </w:pPr>
            <w:r>
              <w:br w:type="page"/>
            </w:r>
            <w:r>
              <w:br w:type="page"/>
            </w:r>
            <w:r>
              <w:br w:type="page"/>
            </w:r>
            <w:r>
              <w:br w:type="page"/>
            </w:r>
          </w:p>
        </w:tc>
        <w:tc>
          <w:tcPr>
            <w:tcW w:w="5812" w:type="dxa"/>
            <w:tcBorders>
              <w:top w:val="single" w:sz="4" w:space="0" w:color="auto"/>
            </w:tcBorders>
            <w:shd w:val="clear" w:color="auto" w:fill="E6E6E6"/>
          </w:tcPr>
          <w:p w14:paraId="6E2F7400"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D821CF0"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739CDD41"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3E0FE0C" w14:textId="206C4392" w:rsidR="00124F0D" w:rsidRPr="0098576A" w:rsidRDefault="00276A43" w:rsidP="00124F0D">
            <w:pPr>
              <w:spacing w:before="60" w:after="60"/>
              <w:ind w:left="5"/>
              <w:jc w:val="left"/>
              <w:rPr>
                <w:b/>
                <w:bCs/>
              </w:rPr>
            </w:pPr>
            <w:r w:rsidRPr="0098576A">
              <w:rPr>
                <w:rStyle w:val="Hervorfett"/>
                <w:bCs/>
              </w:rPr>
              <w:t>Wahlmodul: Automatisierung und Robotik</w:t>
            </w:r>
          </w:p>
        </w:tc>
        <w:tc>
          <w:tcPr>
            <w:tcW w:w="709" w:type="dxa"/>
            <w:gridSpan w:val="2"/>
            <w:tcBorders>
              <w:top w:val="single" w:sz="4" w:space="0" w:color="auto"/>
            </w:tcBorders>
          </w:tcPr>
          <w:p w14:paraId="497F00E1" w14:textId="0663A08D" w:rsidR="00124F0D" w:rsidRPr="0098576A" w:rsidRDefault="00276A43" w:rsidP="00124F0D">
            <w:pPr>
              <w:spacing w:before="60" w:after="60"/>
              <w:jc w:val="right"/>
              <w:rPr>
                <w:rFonts w:cs="Arial"/>
                <w:b/>
                <w:sz w:val="16"/>
                <w:szCs w:val="16"/>
              </w:rPr>
            </w:pPr>
            <w:r w:rsidRPr="0098576A">
              <w:rPr>
                <w:rFonts w:cs="Arial"/>
                <w:b/>
                <w:sz w:val="16"/>
                <w:szCs w:val="16"/>
              </w:rPr>
              <w:t>7</w:t>
            </w:r>
          </w:p>
        </w:tc>
        <w:tc>
          <w:tcPr>
            <w:tcW w:w="850" w:type="dxa"/>
            <w:tcBorders>
              <w:top w:val="single" w:sz="4" w:space="0" w:color="auto"/>
            </w:tcBorders>
          </w:tcPr>
          <w:p w14:paraId="28518E82" w14:textId="6E369DB4" w:rsidR="00124F0D" w:rsidRPr="0098576A" w:rsidRDefault="00276A43" w:rsidP="00124F0D">
            <w:pPr>
              <w:spacing w:before="60" w:after="60"/>
              <w:jc w:val="right"/>
              <w:rPr>
                <w:rFonts w:cs="Arial"/>
                <w:b/>
                <w:sz w:val="16"/>
                <w:szCs w:val="16"/>
              </w:rPr>
            </w:pPr>
            <w:r w:rsidRPr="0098576A">
              <w:rPr>
                <w:rFonts w:cs="Arial"/>
                <w:b/>
                <w:sz w:val="16"/>
                <w:szCs w:val="16"/>
              </w:rPr>
              <w:t>10</w:t>
            </w:r>
          </w:p>
        </w:tc>
      </w:tr>
      <w:tr w:rsidR="00124F0D" w14:paraId="728A8A72" w14:textId="77777777" w:rsidTr="00712317">
        <w:trPr>
          <w:trHeight w:val="510"/>
        </w:trPr>
        <w:tc>
          <w:tcPr>
            <w:tcW w:w="846" w:type="dxa"/>
            <w:vMerge/>
            <w:tcBorders>
              <w:top w:val="single" w:sz="4" w:space="0" w:color="000000"/>
            </w:tcBorders>
          </w:tcPr>
          <w:p w14:paraId="0E7F2890"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F43DB2D"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93C3666"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5FFB3DC"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vAlign w:val="center"/>
          </w:tcPr>
          <w:p w14:paraId="3DA3B95E" w14:textId="6AA49854" w:rsidR="00124F0D" w:rsidRPr="007B7D1C" w:rsidRDefault="00276A43" w:rsidP="00124F0D">
            <w:pPr>
              <w:spacing w:before="60" w:after="60"/>
              <w:ind w:left="365"/>
              <w:jc w:val="left"/>
              <w:rPr>
                <w:bCs/>
              </w:rPr>
            </w:pPr>
            <w:r w:rsidRPr="007B7D1C">
              <w:rPr>
                <w:bCs/>
              </w:rPr>
              <w:t>VU Robotersysteme</w:t>
            </w:r>
          </w:p>
        </w:tc>
        <w:tc>
          <w:tcPr>
            <w:tcW w:w="709" w:type="dxa"/>
            <w:gridSpan w:val="2"/>
            <w:tcBorders>
              <w:top w:val="single" w:sz="4" w:space="0" w:color="auto"/>
              <w:left w:val="single" w:sz="4" w:space="0" w:color="auto"/>
              <w:bottom w:val="single" w:sz="4" w:space="0" w:color="auto"/>
              <w:right w:val="single" w:sz="4" w:space="0" w:color="auto"/>
            </w:tcBorders>
          </w:tcPr>
          <w:p w14:paraId="4D0B18B3" w14:textId="404CFD20" w:rsidR="00124F0D" w:rsidRDefault="00276A43" w:rsidP="00124F0D">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DBF64CB" w14:textId="70C6FD8C" w:rsidR="00124F0D" w:rsidRDefault="00276A43" w:rsidP="00124F0D">
            <w:pPr>
              <w:spacing w:before="60" w:after="60"/>
              <w:jc w:val="right"/>
              <w:rPr>
                <w:rFonts w:cs="Arial"/>
                <w:sz w:val="16"/>
                <w:szCs w:val="16"/>
              </w:rPr>
            </w:pPr>
            <w:r>
              <w:rPr>
                <w:rFonts w:cs="Arial"/>
                <w:sz w:val="16"/>
                <w:szCs w:val="16"/>
              </w:rPr>
              <w:t>2,5</w:t>
            </w:r>
          </w:p>
        </w:tc>
      </w:tr>
      <w:tr w:rsidR="00124F0D" w14:paraId="3EA49899" w14:textId="77777777" w:rsidTr="00712317">
        <w:trPr>
          <w:trHeight w:val="510"/>
        </w:trPr>
        <w:tc>
          <w:tcPr>
            <w:tcW w:w="846" w:type="dxa"/>
            <w:vMerge/>
            <w:tcBorders>
              <w:top w:val="single" w:sz="4" w:space="0" w:color="000000"/>
            </w:tcBorders>
          </w:tcPr>
          <w:p w14:paraId="47EE3B4A"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96553BC"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F4A2292"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A1D1B9F"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9B981C6" w14:textId="33419F9F" w:rsidR="00124F0D" w:rsidRPr="007B7D1C" w:rsidRDefault="00276A43" w:rsidP="00124F0D">
            <w:pPr>
              <w:spacing w:before="60" w:after="60"/>
              <w:ind w:left="365"/>
              <w:jc w:val="left"/>
              <w:rPr>
                <w:bCs/>
              </w:rPr>
            </w:pPr>
            <w:r w:rsidRPr="007B7D1C">
              <w:rPr>
                <w:bCs/>
              </w:rPr>
              <w:t>VU Robotik 2 in der Elektrotechnik</w:t>
            </w:r>
          </w:p>
        </w:tc>
        <w:tc>
          <w:tcPr>
            <w:tcW w:w="709" w:type="dxa"/>
            <w:gridSpan w:val="2"/>
            <w:tcBorders>
              <w:top w:val="single" w:sz="4" w:space="0" w:color="auto"/>
              <w:left w:val="single" w:sz="4" w:space="0" w:color="auto"/>
              <w:bottom w:val="single" w:sz="4" w:space="0" w:color="auto"/>
              <w:right w:val="single" w:sz="4" w:space="0" w:color="auto"/>
            </w:tcBorders>
          </w:tcPr>
          <w:p w14:paraId="2CB448B2" w14:textId="1CF9CB43" w:rsidR="00124F0D" w:rsidRDefault="00276A43" w:rsidP="00124F0D">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B559E3F" w14:textId="16BF7CCD" w:rsidR="00124F0D" w:rsidRDefault="00276A43" w:rsidP="00124F0D">
            <w:pPr>
              <w:spacing w:before="60" w:after="60"/>
              <w:jc w:val="right"/>
              <w:rPr>
                <w:rFonts w:cs="Arial"/>
                <w:sz w:val="16"/>
                <w:szCs w:val="16"/>
              </w:rPr>
            </w:pPr>
            <w:r>
              <w:rPr>
                <w:rFonts w:cs="Arial"/>
                <w:sz w:val="16"/>
                <w:szCs w:val="16"/>
              </w:rPr>
              <w:t>2,5</w:t>
            </w:r>
          </w:p>
        </w:tc>
      </w:tr>
      <w:tr w:rsidR="00124F0D" w14:paraId="1DD81EB5" w14:textId="77777777" w:rsidTr="00712317">
        <w:trPr>
          <w:trHeight w:val="510"/>
        </w:trPr>
        <w:tc>
          <w:tcPr>
            <w:tcW w:w="846" w:type="dxa"/>
            <w:vMerge/>
            <w:tcBorders>
              <w:top w:val="single" w:sz="4" w:space="0" w:color="000000"/>
            </w:tcBorders>
          </w:tcPr>
          <w:p w14:paraId="4B7F0AE2"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3D1701E"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4C71DF0"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5D487BC"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5680167" w14:textId="0080AB0B" w:rsidR="00124F0D" w:rsidRPr="007B7D1C" w:rsidRDefault="00276A43" w:rsidP="00124F0D">
            <w:pPr>
              <w:spacing w:before="60" w:after="60"/>
              <w:ind w:left="365"/>
              <w:jc w:val="left"/>
              <w:rPr>
                <w:bCs/>
              </w:rPr>
            </w:pPr>
            <w:r w:rsidRPr="007B7D1C">
              <w:rPr>
                <w:bCs/>
              </w:rPr>
              <w:t>PR Robotersysteme</w:t>
            </w:r>
          </w:p>
        </w:tc>
        <w:tc>
          <w:tcPr>
            <w:tcW w:w="709" w:type="dxa"/>
            <w:gridSpan w:val="2"/>
            <w:tcBorders>
              <w:top w:val="single" w:sz="4" w:space="0" w:color="auto"/>
              <w:left w:val="single" w:sz="4" w:space="0" w:color="auto"/>
              <w:bottom w:val="single" w:sz="4" w:space="0" w:color="auto"/>
              <w:right w:val="single" w:sz="4" w:space="0" w:color="auto"/>
            </w:tcBorders>
          </w:tcPr>
          <w:p w14:paraId="520A988B" w14:textId="4B2378B3" w:rsidR="00124F0D" w:rsidRDefault="00276A43" w:rsidP="00124F0D">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7B8AFB50" w14:textId="65D88D5F" w:rsidR="00124F0D" w:rsidRDefault="00276A43" w:rsidP="00124F0D">
            <w:pPr>
              <w:spacing w:before="60" w:after="60"/>
              <w:jc w:val="right"/>
              <w:rPr>
                <w:rFonts w:cs="Arial"/>
                <w:sz w:val="16"/>
                <w:szCs w:val="16"/>
              </w:rPr>
            </w:pPr>
            <w:r>
              <w:rPr>
                <w:rFonts w:cs="Arial"/>
                <w:sz w:val="16"/>
                <w:szCs w:val="16"/>
              </w:rPr>
              <w:t>2,5</w:t>
            </w:r>
          </w:p>
        </w:tc>
      </w:tr>
      <w:tr w:rsidR="00124F0D" w14:paraId="7C8504D8" w14:textId="77777777" w:rsidTr="00712317">
        <w:trPr>
          <w:trHeight w:val="510"/>
        </w:trPr>
        <w:tc>
          <w:tcPr>
            <w:tcW w:w="846" w:type="dxa"/>
            <w:vMerge/>
            <w:tcBorders>
              <w:top w:val="single" w:sz="4" w:space="0" w:color="000000"/>
            </w:tcBorders>
          </w:tcPr>
          <w:p w14:paraId="071EB5F0"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03663CC" w14:textId="77777777" w:rsidR="00124F0D" w:rsidRPr="000B72AE"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019F5803"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590028D4"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62B40A1" w14:textId="4F7F682E" w:rsidR="00124F0D" w:rsidRPr="007B7D1C" w:rsidRDefault="00276A43" w:rsidP="00124F0D">
            <w:pPr>
              <w:spacing w:before="60" w:after="60"/>
              <w:ind w:left="365"/>
              <w:jc w:val="left"/>
              <w:rPr>
                <w:rFonts w:cs="Arial"/>
                <w:b/>
                <w:bCs/>
              </w:rPr>
            </w:pPr>
            <w:r w:rsidRPr="007B7D1C">
              <w:rPr>
                <w:rStyle w:val="Hervorfett"/>
                <w:b w:val="0"/>
                <w:bCs/>
              </w:rPr>
              <w:t>VU Ereignisdiskrete Systeme</w:t>
            </w:r>
          </w:p>
        </w:tc>
        <w:tc>
          <w:tcPr>
            <w:tcW w:w="709" w:type="dxa"/>
            <w:gridSpan w:val="2"/>
            <w:tcBorders>
              <w:top w:val="single" w:sz="4" w:space="0" w:color="auto"/>
              <w:left w:val="single" w:sz="4" w:space="0" w:color="auto"/>
              <w:bottom w:val="single" w:sz="4" w:space="0" w:color="auto"/>
              <w:right w:val="single" w:sz="4" w:space="0" w:color="auto"/>
            </w:tcBorders>
          </w:tcPr>
          <w:p w14:paraId="745B5034" w14:textId="3FB46AC6" w:rsidR="00124F0D" w:rsidRDefault="00276A43" w:rsidP="00124F0D">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E20D47F" w14:textId="48F9C292" w:rsidR="00124F0D" w:rsidRDefault="00276A43" w:rsidP="00124F0D">
            <w:pPr>
              <w:spacing w:before="60" w:after="60"/>
              <w:jc w:val="right"/>
              <w:rPr>
                <w:rFonts w:cs="Arial"/>
                <w:sz w:val="16"/>
                <w:szCs w:val="16"/>
              </w:rPr>
            </w:pPr>
            <w:r>
              <w:rPr>
                <w:rFonts w:cs="Arial"/>
                <w:sz w:val="16"/>
                <w:szCs w:val="16"/>
              </w:rPr>
              <w:t>2,5</w:t>
            </w:r>
          </w:p>
        </w:tc>
      </w:tr>
      <w:tr w:rsidR="00124F0D" w14:paraId="153A9870" w14:textId="77777777" w:rsidTr="00712317">
        <w:trPr>
          <w:trHeight w:val="510"/>
        </w:trPr>
        <w:tc>
          <w:tcPr>
            <w:tcW w:w="846" w:type="dxa"/>
            <w:vMerge w:val="restart"/>
            <w:tcBorders>
              <w:top w:val="single" w:sz="4" w:space="0" w:color="auto"/>
              <w:right w:val="single" w:sz="6" w:space="0" w:color="auto"/>
            </w:tcBorders>
          </w:tcPr>
          <w:p w14:paraId="1617C44A" w14:textId="77777777" w:rsidR="00124F0D" w:rsidRPr="007A3421" w:rsidRDefault="00124F0D" w:rsidP="00124F0D">
            <w:pPr>
              <w:numPr>
                <w:ilvl w:val="0"/>
                <w:numId w:val="46"/>
              </w:numPr>
              <w:spacing w:before="60" w:after="6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28D1FB10" w14:textId="77777777" w:rsidR="00124F0D"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1A9966C9"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0A08FBEC"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15B54A7A" w14:textId="35F0F214" w:rsidR="00124F0D" w:rsidRPr="0098576A" w:rsidRDefault="00276A43" w:rsidP="00124F0D">
            <w:pPr>
              <w:spacing w:before="60" w:after="60"/>
              <w:ind w:left="5"/>
              <w:jc w:val="left"/>
              <w:rPr>
                <w:b/>
                <w:bCs/>
              </w:rPr>
            </w:pPr>
            <w:r w:rsidRPr="0098576A">
              <w:rPr>
                <w:rStyle w:val="Hervorfett"/>
                <w:bCs/>
              </w:rPr>
              <w:t>Wahlmodul: Spezialisierung A</w:t>
            </w:r>
          </w:p>
        </w:tc>
        <w:tc>
          <w:tcPr>
            <w:tcW w:w="702" w:type="dxa"/>
            <w:tcBorders>
              <w:top w:val="single" w:sz="4" w:space="0" w:color="auto"/>
              <w:left w:val="single" w:sz="6" w:space="0" w:color="auto"/>
              <w:bottom w:val="single" w:sz="6" w:space="0" w:color="auto"/>
              <w:right w:val="single" w:sz="6" w:space="0" w:color="auto"/>
            </w:tcBorders>
          </w:tcPr>
          <w:p w14:paraId="66F6F792" w14:textId="4230B4DF" w:rsidR="00124F0D" w:rsidRPr="0098576A" w:rsidRDefault="00276A43" w:rsidP="00124F0D">
            <w:pPr>
              <w:spacing w:before="60" w:after="60"/>
              <w:jc w:val="right"/>
              <w:rPr>
                <w:rFonts w:cs="Arial"/>
                <w:b/>
                <w:sz w:val="16"/>
                <w:szCs w:val="16"/>
              </w:rPr>
            </w:pPr>
            <w:r w:rsidRPr="0098576A">
              <w:rPr>
                <w:rFonts w:cs="Arial"/>
                <w:b/>
                <w:sz w:val="16"/>
                <w:szCs w:val="16"/>
              </w:rPr>
              <w:t>6</w:t>
            </w:r>
          </w:p>
        </w:tc>
        <w:tc>
          <w:tcPr>
            <w:tcW w:w="857" w:type="dxa"/>
            <w:gridSpan w:val="2"/>
            <w:tcBorders>
              <w:top w:val="single" w:sz="4" w:space="0" w:color="auto"/>
              <w:left w:val="single" w:sz="6" w:space="0" w:color="auto"/>
              <w:bottom w:val="single" w:sz="6" w:space="0" w:color="auto"/>
              <w:right w:val="single" w:sz="6" w:space="0" w:color="auto"/>
            </w:tcBorders>
          </w:tcPr>
          <w:p w14:paraId="2B84804B" w14:textId="115DEE92" w:rsidR="00124F0D" w:rsidRPr="0098576A" w:rsidRDefault="00276A43" w:rsidP="00124F0D">
            <w:pPr>
              <w:spacing w:before="60" w:after="60"/>
              <w:jc w:val="right"/>
              <w:rPr>
                <w:rFonts w:cs="Arial"/>
                <w:b/>
                <w:sz w:val="16"/>
                <w:szCs w:val="16"/>
              </w:rPr>
            </w:pPr>
            <w:r w:rsidRPr="0098576A">
              <w:rPr>
                <w:rFonts w:cs="Arial"/>
                <w:b/>
                <w:sz w:val="16"/>
                <w:szCs w:val="16"/>
              </w:rPr>
              <w:t>10</w:t>
            </w:r>
          </w:p>
        </w:tc>
      </w:tr>
      <w:tr w:rsidR="00124F0D" w14:paraId="1E8C81A0" w14:textId="77777777" w:rsidTr="00712317">
        <w:trPr>
          <w:trHeight w:val="510"/>
        </w:trPr>
        <w:tc>
          <w:tcPr>
            <w:tcW w:w="846" w:type="dxa"/>
            <w:vMerge/>
            <w:tcBorders>
              <w:top w:val="single" w:sz="4" w:space="0" w:color="auto"/>
              <w:right w:val="single" w:sz="6" w:space="0" w:color="auto"/>
            </w:tcBorders>
          </w:tcPr>
          <w:p w14:paraId="03F6B657"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ABDDD2E" w14:textId="77777777" w:rsidR="00124F0D" w:rsidRPr="000B72AE"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0DB02AE"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D02A64C"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vAlign w:val="center"/>
          </w:tcPr>
          <w:p w14:paraId="69B2B0AF" w14:textId="02450A32" w:rsidR="00124F0D" w:rsidRPr="007B7D1C" w:rsidRDefault="00276A43" w:rsidP="00124F0D">
            <w:pPr>
              <w:spacing w:before="60" w:after="60"/>
              <w:ind w:left="365"/>
              <w:jc w:val="left"/>
              <w:rPr>
                <w:rFonts w:cs="Arial"/>
                <w:bCs/>
              </w:rPr>
            </w:pPr>
            <w:r w:rsidRPr="007B7D1C">
              <w:rPr>
                <w:bCs/>
              </w:rPr>
              <w:t>VU Spezielle Themen 1</w:t>
            </w:r>
          </w:p>
        </w:tc>
        <w:tc>
          <w:tcPr>
            <w:tcW w:w="702" w:type="dxa"/>
            <w:tcBorders>
              <w:top w:val="single" w:sz="4" w:space="0" w:color="auto"/>
              <w:left w:val="single" w:sz="4" w:space="0" w:color="auto"/>
              <w:bottom w:val="single" w:sz="4" w:space="0" w:color="auto"/>
              <w:right w:val="single" w:sz="4" w:space="0" w:color="auto"/>
            </w:tcBorders>
          </w:tcPr>
          <w:p w14:paraId="07312C2E" w14:textId="5B960C3D" w:rsidR="00124F0D" w:rsidRDefault="00276A43" w:rsidP="00124F0D">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047884D5" w14:textId="266058A7" w:rsidR="00124F0D" w:rsidRDefault="00276A43" w:rsidP="00124F0D">
            <w:pPr>
              <w:spacing w:before="60" w:after="60"/>
              <w:jc w:val="right"/>
              <w:rPr>
                <w:rFonts w:cs="Arial"/>
                <w:sz w:val="16"/>
                <w:szCs w:val="16"/>
              </w:rPr>
            </w:pPr>
            <w:r>
              <w:rPr>
                <w:rFonts w:cs="Arial"/>
                <w:sz w:val="16"/>
                <w:szCs w:val="16"/>
              </w:rPr>
              <w:t>5</w:t>
            </w:r>
          </w:p>
        </w:tc>
      </w:tr>
      <w:tr w:rsidR="00124F0D" w14:paraId="700872A7" w14:textId="77777777" w:rsidTr="00712317">
        <w:trPr>
          <w:trHeight w:val="510"/>
        </w:trPr>
        <w:tc>
          <w:tcPr>
            <w:tcW w:w="846" w:type="dxa"/>
            <w:vMerge/>
            <w:tcBorders>
              <w:top w:val="single" w:sz="4" w:space="0" w:color="auto"/>
              <w:right w:val="single" w:sz="6" w:space="0" w:color="auto"/>
            </w:tcBorders>
          </w:tcPr>
          <w:p w14:paraId="0F558AFB" w14:textId="77777777" w:rsidR="00124F0D" w:rsidRDefault="00124F0D" w:rsidP="00124F0D">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FC166F8" w14:textId="77777777" w:rsidR="00124F0D" w:rsidRPr="000B72AE" w:rsidRDefault="00124F0D" w:rsidP="00124F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998233E"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C8CD19E" w14:textId="77777777" w:rsidR="00124F0D" w:rsidRDefault="00124F0D" w:rsidP="00124F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152A145" w14:textId="3BDEE6BA" w:rsidR="00124F0D" w:rsidRPr="007B7D1C" w:rsidRDefault="00276A43" w:rsidP="00124F0D">
            <w:pPr>
              <w:spacing w:before="60" w:after="60"/>
              <w:ind w:left="365"/>
              <w:jc w:val="left"/>
              <w:rPr>
                <w:rFonts w:cs="Arial"/>
                <w:bCs/>
              </w:rPr>
            </w:pPr>
            <w:r w:rsidRPr="007B7D1C">
              <w:rPr>
                <w:bCs/>
              </w:rPr>
              <w:t>VU Spezielle Themen 2</w:t>
            </w:r>
          </w:p>
        </w:tc>
        <w:tc>
          <w:tcPr>
            <w:tcW w:w="702" w:type="dxa"/>
            <w:tcBorders>
              <w:top w:val="single" w:sz="4" w:space="0" w:color="auto"/>
              <w:left w:val="single" w:sz="4" w:space="0" w:color="auto"/>
              <w:bottom w:val="single" w:sz="4" w:space="0" w:color="auto"/>
              <w:right w:val="single" w:sz="4" w:space="0" w:color="auto"/>
            </w:tcBorders>
          </w:tcPr>
          <w:p w14:paraId="1A01AC1C" w14:textId="5935C600" w:rsidR="00124F0D" w:rsidRDefault="00276A43" w:rsidP="00124F0D">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4D34720E" w14:textId="7EF9C4D7" w:rsidR="00124F0D" w:rsidRDefault="00276A43" w:rsidP="00124F0D">
            <w:pPr>
              <w:spacing w:before="60" w:after="60"/>
              <w:jc w:val="right"/>
              <w:rPr>
                <w:rFonts w:cs="Arial"/>
                <w:sz w:val="16"/>
                <w:szCs w:val="16"/>
              </w:rPr>
            </w:pPr>
            <w:r>
              <w:rPr>
                <w:rFonts w:cs="Arial"/>
                <w:sz w:val="16"/>
                <w:szCs w:val="16"/>
              </w:rPr>
              <w:t>5</w:t>
            </w:r>
          </w:p>
        </w:tc>
      </w:tr>
      <w:tr w:rsidR="00124F0D" w14:paraId="3CBFD093" w14:textId="77777777" w:rsidTr="00712317">
        <w:trPr>
          <w:trHeight w:val="510"/>
        </w:trPr>
        <w:tc>
          <w:tcPr>
            <w:tcW w:w="846" w:type="dxa"/>
            <w:vMerge w:val="restart"/>
            <w:tcBorders>
              <w:top w:val="single" w:sz="4" w:space="0" w:color="auto"/>
            </w:tcBorders>
          </w:tcPr>
          <w:p w14:paraId="56E93123" w14:textId="4F0159F3" w:rsidR="00124F0D" w:rsidRPr="007A3421" w:rsidRDefault="00124F0D" w:rsidP="00124F0D">
            <w:pPr>
              <w:numPr>
                <w:ilvl w:val="0"/>
                <w:numId w:val="46"/>
              </w:numPr>
              <w:spacing w:before="60" w:after="60"/>
              <w:jc w:val="left"/>
            </w:pPr>
            <w:r>
              <w:br w:type="page"/>
            </w:r>
          </w:p>
        </w:tc>
        <w:tc>
          <w:tcPr>
            <w:tcW w:w="5812" w:type="dxa"/>
            <w:tcBorders>
              <w:top w:val="single" w:sz="4" w:space="0" w:color="auto"/>
            </w:tcBorders>
            <w:shd w:val="clear" w:color="auto" w:fill="E6E6E6"/>
          </w:tcPr>
          <w:p w14:paraId="4B0EF836" w14:textId="77777777" w:rsidR="00124F0D" w:rsidRDefault="00124F0D" w:rsidP="00124F0D">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8550A0F"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16F9E25" w14:textId="77777777" w:rsidR="00124F0D" w:rsidRDefault="00124F0D" w:rsidP="00124F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0212A9DE" w14:textId="7B1C1E32" w:rsidR="00124F0D" w:rsidRPr="0098576A" w:rsidRDefault="00276A43" w:rsidP="00124F0D">
            <w:pPr>
              <w:spacing w:before="60" w:after="60"/>
              <w:ind w:left="5"/>
              <w:jc w:val="left"/>
              <w:rPr>
                <w:b/>
                <w:bCs/>
              </w:rPr>
            </w:pPr>
            <w:r w:rsidRPr="0098576A">
              <w:rPr>
                <w:rStyle w:val="Hervorfett"/>
                <w:bCs/>
              </w:rPr>
              <w:t>Wahlmodul: Spezialisierung B</w:t>
            </w:r>
          </w:p>
        </w:tc>
        <w:tc>
          <w:tcPr>
            <w:tcW w:w="702" w:type="dxa"/>
            <w:tcBorders>
              <w:top w:val="single" w:sz="4" w:space="0" w:color="auto"/>
            </w:tcBorders>
          </w:tcPr>
          <w:p w14:paraId="210B5482" w14:textId="0B39A998" w:rsidR="00124F0D" w:rsidRPr="0098576A" w:rsidRDefault="00276A43" w:rsidP="00124F0D">
            <w:pPr>
              <w:spacing w:before="60" w:after="60"/>
              <w:jc w:val="right"/>
              <w:rPr>
                <w:rFonts w:cs="Arial"/>
                <w:b/>
                <w:sz w:val="16"/>
                <w:szCs w:val="16"/>
              </w:rPr>
            </w:pPr>
            <w:r w:rsidRPr="0098576A">
              <w:rPr>
                <w:rFonts w:cs="Arial"/>
                <w:b/>
                <w:sz w:val="16"/>
                <w:szCs w:val="16"/>
              </w:rPr>
              <w:t>6</w:t>
            </w:r>
          </w:p>
        </w:tc>
        <w:tc>
          <w:tcPr>
            <w:tcW w:w="857" w:type="dxa"/>
            <w:gridSpan w:val="2"/>
            <w:tcBorders>
              <w:top w:val="single" w:sz="4" w:space="0" w:color="auto"/>
            </w:tcBorders>
          </w:tcPr>
          <w:p w14:paraId="4AB5D52C" w14:textId="341D623E" w:rsidR="00124F0D" w:rsidRPr="0098576A" w:rsidRDefault="00276A43" w:rsidP="00124F0D">
            <w:pPr>
              <w:spacing w:before="60" w:after="60"/>
              <w:jc w:val="right"/>
              <w:rPr>
                <w:rFonts w:cs="Arial"/>
                <w:b/>
                <w:sz w:val="16"/>
                <w:szCs w:val="16"/>
              </w:rPr>
            </w:pPr>
            <w:r w:rsidRPr="0098576A">
              <w:rPr>
                <w:rFonts w:cs="Arial"/>
                <w:b/>
                <w:sz w:val="16"/>
                <w:szCs w:val="16"/>
              </w:rPr>
              <w:t>10</w:t>
            </w:r>
          </w:p>
        </w:tc>
      </w:tr>
      <w:tr w:rsidR="00276A43" w14:paraId="49DDAADA" w14:textId="77777777" w:rsidTr="00712317">
        <w:trPr>
          <w:trHeight w:val="510"/>
        </w:trPr>
        <w:tc>
          <w:tcPr>
            <w:tcW w:w="846" w:type="dxa"/>
            <w:vMerge/>
            <w:tcBorders>
              <w:top w:val="single" w:sz="4" w:space="0" w:color="auto"/>
            </w:tcBorders>
          </w:tcPr>
          <w:p w14:paraId="31849784" w14:textId="77777777" w:rsidR="00276A43" w:rsidRDefault="00276A43" w:rsidP="00276A43">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6B57E24" w14:textId="77777777" w:rsidR="00276A43" w:rsidRPr="000B72AE" w:rsidRDefault="00276A43" w:rsidP="00276A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BB50717" w14:textId="77777777" w:rsidR="00276A43" w:rsidRDefault="00276A43" w:rsidP="00276A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2ADDD94B" w14:textId="77777777" w:rsidR="00276A43" w:rsidRDefault="00276A43" w:rsidP="00276A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vAlign w:val="center"/>
          </w:tcPr>
          <w:p w14:paraId="1BE5E738" w14:textId="38670EDA" w:rsidR="00276A43" w:rsidRPr="007B7D1C" w:rsidRDefault="00276A43" w:rsidP="00276A43">
            <w:pPr>
              <w:spacing w:before="60" w:after="60"/>
              <w:ind w:left="365"/>
              <w:jc w:val="left"/>
              <w:rPr>
                <w:rFonts w:cs="Arial"/>
                <w:bCs/>
              </w:rPr>
            </w:pPr>
            <w:r w:rsidRPr="007B7D1C">
              <w:rPr>
                <w:bCs/>
              </w:rPr>
              <w:t>VU Spezielle Themen 3</w:t>
            </w:r>
          </w:p>
        </w:tc>
        <w:tc>
          <w:tcPr>
            <w:tcW w:w="702" w:type="dxa"/>
            <w:tcBorders>
              <w:top w:val="single" w:sz="4" w:space="0" w:color="auto"/>
              <w:left w:val="single" w:sz="4" w:space="0" w:color="auto"/>
              <w:bottom w:val="single" w:sz="4" w:space="0" w:color="auto"/>
              <w:right w:val="single" w:sz="4" w:space="0" w:color="auto"/>
            </w:tcBorders>
          </w:tcPr>
          <w:p w14:paraId="5DE40212" w14:textId="664EB465" w:rsidR="00276A43" w:rsidRDefault="00276A43" w:rsidP="00276A43">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0F304542" w14:textId="746B78A8" w:rsidR="00276A43" w:rsidRDefault="00276A43" w:rsidP="00276A43">
            <w:pPr>
              <w:spacing w:before="60" w:after="60"/>
              <w:jc w:val="right"/>
              <w:rPr>
                <w:rFonts w:cs="Arial"/>
                <w:sz w:val="16"/>
                <w:szCs w:val="16"/>
              </w:rPr>
            </w:pPr>
            <w:r>
              <w:rPr>
                <w:rFonts w:cs="Arial"/>
                <w:sz w:val="16"/>
                <w:szCs w:val="16"/>
              </w:rPr>
              <w:t>5</w:t>
            </w:r>
          </w:p>
        </w:tc>
      </w:tr>
      <w:tr w:rsidR="00276A43" w14:paraId="10844EE9" w14:textId="77777777" w:rsidTr="00712317">
        <w:trPr>
          <w:trHeight w:val="510"/>
        </w:trPr>
        <w:tc>
          <w:tcPr>
            <w:tcW w:w="846" w:type="dxa"/>
            <w:vMerge/>
            <w:tcBorders>
              <w:top w:val="single" w:sz="4" w:space="0" w:color="auto"/>
            </w:tcBorders>
          </w:tcPr>
          <w:p w14:paraId="57F037AC" w14:textId="77777777" w:rsidR="00276A43" w:rsidRDefault="00276A43" w:rsidP="00276A43">
            <w:pPr>
              <w:numPr>
                <w:ilvl w:val="0"/>
                <w:numId w:val="46"/>
              </w:num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594B074" w14:textId="77777777" w:rsidR="00276A43" w:rsidRPr="000B72AE" w:rsidRDefault="00276A43" w:rsidP="00276A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4422C5B" w14:textId="77777777" w:rsidR="00276A43" w:rsidRDefault="00276A43" w:rsidP="00276A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AC6D36" w14:textId="77777777" w:rsidR="00276A43" w:rsidRDefault="00276A43" w:rsidP="00276A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6E67568" w14:textId="64B191F7" w:rsidR="00276A43" w:rsidRPr="007B7D1C" w:rsidRDefault="00276A43" w:rsidP="00276A43">
            <w:pPr>
              <w:spacing w:before="60" w:after="60"/>
              <w:ind w:left="365"/>
              <w:jc w:val="left"/>
              <w:rPr>
                <w:rFonts w:cs="Arial"/>
                <w:bCs/>
              </w:rPr>
            </w:pPr>
            <w:r w:rsidRPr="007B7D1C">
              <w:rPr>
                <w:bCs/>
              </w:rPr>
              <w:t>VU Spezielle Themen 4</w:t>
            </w:r>
          </w:p>
        </w:tc>
        <w:tc>
          <w:tcPr>
            <w:tcW w:w="702" w:type="dxa"/>
            <w:tcBorders>
              <w:top w:val="single" w:sz="4" w:space="0" w:color="auto"/>
              <w:left w:val="single" w:sz="4" w:space="0" w:color="auto"/>
              <w:bottom w:val="single" w:sz="4" w:space="0" w:color="auto"/>
              <w:right w:val="single" w:sz="4" w:space="0" w:color="auto"/>
            </w:tcBorders>
          </w:tcPr>
          <w:p w14:paraId="5232C084" w14:textId="5A00A96F" w:rsidR="00276A43" w:rsidRDefault="00276A43" w:rsidP="00276A43">
            <w:pPr>
              <w:spacing w:before="60" w:after="60"/>
              <w:jc w:val="right"/>
              <w:rPr>
                <w:rFonts w:cs="Arial"/>
                <w:sz w:val="16"/>
                <w:szCs w:val="16"/>
              </w:rPr>
            </w:pPr>
            <w:r>
              <w:rPr>
                <w:rFonts w:cs="Arial"/>
                <w:sz w:val="16"/>
                <w:szCs w:val="16"/>
              </w:rPr>
              <w:t>3</w:t>
            </w:r>
          </w:p>
        </w:tc>
        <w:tc>
          <w:tcPr>
            <w:tcW w:w="857" w:type="dxa"/>
            <w:gridSpan w:val="2"/>
            <w:tcBorders>
              <w:top w:val="single" w:sz="4" w:space="0" w:color="auto"/>
              <w:left w:val="single" w:sz="4" w:space="0" w:color="auto"/>
              <w:bottom w:val="single" w:sz="4" w:space="0" w:color="auto"/>
              <w:right w:val="single" w:sz="4" w:space="0" w:color="auto"/>
            </w:tcBorders>
          </w:tcPr>
          <w:p w14:paraId="00106877" w14:textId="6670F072" w:rsidR="00276A43" w:rsidRDefault="00276A43" w:rsidP="00276A43">
            <w:pPr>
              <w:spacing w:before="60" w:after="60"/>
              <w:jc w:val="right"/>
              <w:rPr>
                <w:rFonts w:cs="Arial"/>
                <w:sz w:val="16"/>
                <w:szCs w:val="16"/>
              </w:rPr>
            </w:pPr>
            <w:r>
              <w:rPr>
                <w:rFonts w:cs="Arial"/>
                <w:sz w:val="16"/>
                <w:szCs w:val="16"/>
              </w:rPr>
              <w:t>5</w:t>
            </w:r>
          </w:p>
        </w:tc>
      </w:tr>
      <w:tr w:rsidR="00276A43" w14:paraId="6FB4B4D7" w14:textId="77777777" w:rsidTr="00712317">
        <w:trPr>
          <w:trHeight w:val="510"/>
        </w:trPr>
        <w:tc>
          <w:tcPr>
            <w:tcW w:w="846" w:type="dxa"/>
            <w:vMerge w:val="restart"/>
          </w:tcPr>
          <w:p w14:paraId="66BEAC44" w14:textId="77777777" w:rsidR="00276A43" w:rsidRPr="007A3421" w:rsidRDefault="00276A43" w:rsidP="00276A43">
            <w:pPr>
              <w:numPr>
                <w:ilvl w:val="0"/>
                <w:numId w:val="47"/>
              </w:numPr>
              <w:spacing w:before="60" w:after="60"/>
              <w:jc w:val="left"/>
            </w:pPr>
            <w:r>
              <w:br w:type="page"/>
            </w:r>
          </w:p>
        </w:tc>
        <w:tc>
          <w:tcPr>
            <w:tcW w:w="5812" w:type="dxa"/>
            <w:shd w:val="clear" w:color="auto" w:fill="E6E6E6"/>
          </w:tcPr>
          <w:p w14:paraId="3BE392AE" w14:textId="77777777" w:rsidR="00276A43" w:rsidRPr="000B72AE" w:rsidRDefault="00276A43" w:rsidP="00276A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247EFF38" w14:textId="77777777" w:rsidR="00276A43" w:rsidRDefault="00276A43" w:rsidP="00276A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3711D14D" w14:textId="77777777" w:rsidR="00276A43" w:rsidRDefault="00276A43" w:rsidP="00276A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4197352A" w14:textId="4B23BA8C" w:rsidR="00276A43" w:rsidRPr="007B7D1C" w:rsidRDefault="00276A43" w:rsidP="00276A43">
            <w:pPr>
              <w:spacing w:before="60" w:after="60"/>
              <w:ind w:left="5"/>
              <w:jc w:val="left"/>
              <w:rPr>
                <w:b/>
                <w:bCs/>
              </w:rPr>
            </w:pPr>
            <w:r w:rsidRPr="007B7D1C">
              <w:rPr>
                <w:rStyle w:val="Hervorfett"/>
                <w:b w:val="0"/>
                <w:bCs/>
              </w:rPr>
              <w:t>Wahlmodul: Interdisziplinäre Kompetenzen</w:t>
            </w:r>
          </w:p>
        </w:tc>
        <w:tc>
          <w:tcPr>
            <w:tcW w:w="709" w:type="dxa"/>
            <w:gridSpan w:val="2"/>
          </w:tcPr>
          <w:p w14:paraId="60DF5CF4" w14:textId="163CC43D" w:rsidR="00276A43" w:rsidRDefault="00276A43" w:rsidP="00276A43">
            <w:pPr>
              <w:spacing w:before="60" w:after="60"/>
              <w:jc w:val="right"/>
              <w:rPr>
                <w:rFonts w:cs="Arial"/>
                <w:sz w:val="16"/>
                <w:szCs w:val="16"/>
              </w:rPr>
            </w:pPr>
          </w:p>
        </w:tc>
        <w:tc>
          <w:tcPr>
            <w:tcW w:w="850" w:type="dxa"/>
          </w:tcPr>
          <w:p w14:paraId="73FDEE87" w14:textId="7BBA411A" w:rsidR="00276A43" w:rsidRDefault="0098576A" w:rsidP="00276A43">
            <w:pPr>
              <w:spacing w:before="60" w:after="60"/>
              <w:jc w:val="right"/>
              <w:rPr>
                <w:rFonts w:cs="Arial"/>
                <w:sz w:val="16"/>
                <w:szCs w:val="16"/>
              </w:rPr>
            </w:pPr>
            <w:r>
              <w:rPr>
                <w:rFonts w:cs="Arial"/>
                <w:sz w:val="16"/>
                <w:szCs w:val="16"/>
              </w:rPr>
              <w:t xml:space="preserve">bis zu </w:t>
            </w:r>
            <w:r w:rsidR="00276A43">
              <w:rPr>
                <w:rFonts w:cs="Arial"/>
                <w:sz w:val="16"/>
                <w:szCs w:val="16"/>
              </w:rPr>
              <w:t>10</w:t>
            </w:r>
          </w:p>
        </w:tc>
      </w:tr>
      <w:tr w:rsidR="00276A43" w14:paraId="2E942EB4" w14:textId="77777777" w:rsidTr="00712317">
        <w:trPr>
          <w:trHeight w:val="510"/>
        </w:trPr>
        <w:tc>
          <w:tcPr>
            <w:tcW w:w="846" w:type="dxa"/>
            <w:vMerge/>
          </w:tcPr>
          <w:p w14:paraId="028A896E" w14:textId="77777777" w:rsidR="00276A43" w:rsidRDefault="00276A43" w:rsidP="00276A43">
            <w:pPr>
              <w:numPr>
                <w:ilvl w:val="0"/>
                <w:numId w:val="47"/>
              </w:numPr>
              <w:spacing w:before="60" w:after="60"/>
              <w:ind w:left="0" w:firstLine="0"/>
              <w:jc w:val="left"/>
            </w:pPr>
          </w:p>
        </w:tc>
        <w:tc>
          <w:tcPr>
            <w:tcW w:w="5812" w:type="dxa"/>
            <w:shd w:val="clear" w:color="auto" w:fill="E6E6E6"/>
          </w:tcPr>
          <w:p w14:paraId="7F19ACBD" w14:textId="77777777" w:rsidR="00276A43" w:rsidRDefault="00276A43" w:rsidP="00276A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C36597" w14:textId="77777777" w:rsidR="00A508E9" w:rsidRDefault="00A508E9" w:rsidP="00276A43">
            <w:pPr>
              <w:spacing w:before="60" w:after="60"/>
              <w:jc w:val="left"/>
            </w:pPr>
          </w:p>
          <w:p w14:paraId="3092E655" w14:textId="77777777" w:rsidR="00A508E9" w:rsidRDefault="00A508E9" w:rsidP="00276A43">
            <w:pPr>
              <w:spacing w:before="60" w:after="60"/>
              <w:jc w:val="left"/>
            </w:pPr>
          </w:p>
          <w:p w14:paraId="7118ECCD" w14:textId="77777777" w:rsidR="00A508E9" w:rsidRDefault="00A508E9" w:rsidP="00276A43">
            <w:pPr>
              <w:spacing w:before="60" w:after="60"/>
              <w:jc w:val="left"/>
            </w:pPr>
          </w:p>
          <w:p w14:paraId="3B4043F6" w14:textId="77777777" w:rsidR="00A508E9" w:rsidRDefault="00A508E9" w:rsidP="00276A43">
            <w:pPr>
              <w:spacing w:before="60" w:after="60"/>
              <w:jc w:val="left"/>
            </w:pPr>
          </w:p>
          <w:p w14:paraId="5090408E" w14:textId="77777777" w:rsidR="00A508E9" w:rsidRDefault="00A508E9" w:rsidP="00276A43">
            <w:pPr>
              <w:spacing w:before="60" w:after="60"/>
              <w:jc w:val="left"/>
            </w:pPr>
          </w:p>
          <w:p w14:paraId="09CB6EAD" w14:textId="77777777" w:rsidR="00A508E9" w:rsidRDefault="00A508E9" w:rsidP="00276A43">
            <w:pPr>
              <w:spacing w:before="60" w:after="60"/>
              <w:jc w:val="left"/>
            </w:pPr>
          </w:p>
          <w:p w14:paraId="17C6F50A" w14:textId="49096DF0" w:rsidR="00A508E9" w:rsidRPr="000B72AE" w:rsidRDefault="00A508E9" w:rsidP="00276A43">
            <w:pPr>
              <w:spacing w:before="60" w:after="60"/>
              <w:jc w:val="left"/>
            </w:pPr>
          </w:p>
        </w:tc>
        <w:tc>
          <w:tcPr>
            <w:tcW w:w="708" w:type="dxa"/>
            <w:shd w:val="clear" w:color="auto" w:fill="E6E6E6"/>
          </w:tcPr>
          <w:p w14:paraId="46B33D54" w14:textId="77777777" w:rsidR="00276A43" w:rsidRDefault="00276A43" w:rsidP="00276A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65448EF0" w14:textId="77777777" w:rsidR="00276A43" w:rsidRDefault="00276A43" w:rsidP="00276A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122C7BB6" w14:textId="69933D52" w:rsidR="00276A43" w:rsidRPr="0098576A" w:rsidRDefault="00276A43" w:rsidP="00276A43">
            <w:pPr>
              <w:spacing w:before="60" w:after="60"/>
              <w:ind w:left="365"/>
              <w:jc w:val="left"/>
              <w:rPr>
                <w:rFonts w:cs="Arial"/>
                <w:i/>
              </w:rPr>
            </w:pPr>
            <w:r w:rsidRPr="0098576A">
              <w:rPr>
                <w:i/>
              </w:rPr>
              <w:t>Nach Maßgabe freier Plätze sind Lehrveranstaltungen aus den Curricula der an der Universität Innsbruck eingerichteten Master- und/oder Diplomstudien zu wählen. Es wird empfohlen, eine Lehrveranstaltung aus dem Bereich Gender Studies, Frauen- und Geschlechterforschung zu absolvieren.</w:t>
            </w:r>
          </w:p>
        </w:tc>
        <w:tc>
          <w:tcPr>
            <w:tcW w:w="709" w:type="dxa"/>
            <w:gridSpan w:val="2"/>
          </w:tcPr>
          <w:p w14:paraId="4F92A585" w14:textId="4108DFA0" w:rsidR="00276A43" w:rsidRDefault="00276A43" w:rsidP="00276A43">
            <w:pPr>
              <w:spacing w:before="60" w:after="60"/>
              <w:jc w:val="right"/>
              <w:rPr>
                <w:rFonts w:cs="Arial"/>
                <w:sz w:val="16"/>
                <w:szCs w:val="16"/>
              </w:rPr>
            </w:pPr>
          </w:p>
        </w:tc>
        <w:tc>
          <w:tcPr>
            <w:tcW w:w="850" w:type="dxa"/>
          </w:tcPr>
          <w:p w14:paraId="47E4C631" w14:textId="3BF76E29" w:rsidR="00276A43" w:rsidRDefault="0098576A" w:rsidP="00276A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A008B9" w14:paraId="34CAE7DD" w14:textId="77777777" w:rsidTr="00712317">
        <w:trPr>
          <w:trHeight w:val="510"/>
        </w:trPr>
        <w:tc>
          <w:tcPr>
            <w:tcW w:w="846" w:type="dxa"/>
          </w:tcPr>
          <w:p w14:paraId="58A92E7D" w14:textId="77777777" w:rsidR="00A008B9" w:rsidRDefault="00A008B9" w:rsidP="00A008B9">
            <w:pPr>
              <w:numPr>
                <w:ilvl w:val="0"/>
                <w:numId w:val="47"/>
              </w:numPr>
              <w:spacing w:before="60" w:after="60"/>
              <w:ind w:left="0" w:firstLine="0"/>
              <w:jc w:val="left"/>
            </w:pPr>
          </w:p>
        </w:tc>
        <w:tc>
          <w:tcPr>
            <w:tcW w:w="5812" w:type="dxa"/>
            <w:shd w:val="clear" w:color="auto" w:fill="E6E6E6"/>
          </w:tcPr>
          <w:p w14:paraId="3CA80AB1" w14:textId="77777777" w:rsidR="00A008B9" w:rsidRDefault="00A008B9" w:rsidP="00A008B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69469A" w14:textId="77777777" w:rsidR="00A008B9" w:rsidRDefault="00A008B9" w:rsidP="00A008B9">
            <w:pPr>
              <w:spacing w:before="60" w:after="60"/>
              <w:jc w:val="left"/>
            </w:pPr>
          </w:p>
        </w:tc>
        <w:tc>
          <w:tcPr>
            <w:tcW w:w="708" w:type="dxa"/>
            <w:shd w:val="clear" w:color="auto" w:fill="E6E6E6"/>
          </w:tcPr>
          <w:p w14:paraId="7AC66FF0" w14:textId="41CF6A25" w:rsidR="00A008B9" w:rsidRDefault="00A008B9" w:rsidP="00A008B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29C13CE8" w14:textId="4D27DFDD" w:rsidR="00A008B9" w:rsidRDefault="00A008B9" w:rsidP="00A008B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754A475A" w14:textId="033B36E5" w:rsidR="00A008B9" w:rsidRPr="0098576A" w:rsidRDefault="00A008B9" w:rsidP="00A008B9">
            <w:pPr>
              <w:spacing w:before="60" w:after="60"/>
              <w:ind w:left="365"/>
              <w:jc w:val="left"/>
              <w:rPr>
                <w:i/>
              </w:rPr>
            </w:pPr>
            <w:r>
              <w:t>Zur individuellen Schwerpunktsetzung können Module aus den Curricula an der Fakultät für Technische Wissenschaften und an der Fakultät für Mathematik, Informatik und Physik der Universität Innsbruck eingerichteten Masterstudien im Umfang von 20 ECTS-AP frei gewählt werden. Die in den jeweiligen Curricula festgelegten Anmeldungsvoraussetzungen sind zu erfüllen</w:t>
            </w:r>
          </w:p>
        </w:tc>
        <w:tc>
          <w:tcPr>
            <w:tcW w:w="709" w:type="dxa"/>
            <w:gridSpan w:val="2"/>
          </w:tcPr>
          <w:p w14:paraId="3DA034F1" w14:textId="77777777" w:rsidR="00A008B9" w:rsidRDefault="00A008B9" w:rsidP="00A008B9">
            <w:pPr>
              <w:spacing w:before="60" w:after="60"/>
              <w:jc w:val="right"/>
              <w:rPr>
                <w:rFonts w:cs="Arial"/>
                <w:sz w:val="16"/>
                <w:szCs w:val="16"/>
              </w:rPr>
            </w:pPr>
          </w:p>
        </w:tc>
        <w:tc>
          <w:tcPr>
            <w:tcW w:w="850" w:type="dxa"/>
          </w:tcPr>
          <w:p w14:paraId="461BD519" w14:textId="7F83016F" w:rsidR="00A008B9" w:rsidRDefault="00A008B9" w:rsidP="00A008B9">
            <w:pPr>
              <w:spacing w:before="60" w:after="60"/>
              <w:jc w:val="right"/>
              <w:rPr>
                <w:rFonts w:cs="Arial"/>
                <w:sz w:val="16"/>
                <w:szCs w:val="16"/>
              </w:rPr>
            </w:pPr>
            <w:r>
              <w:rPr>
                <w:rFonts w:cs="Arial"/>
                <w:sz w:val="16"/>
                <w:szCs w:val="16"/>
              </w:rPr>
              <w:t xml:space="preserve">bis zu 20 </w:t>
            </w: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bookmarkStart w:id="5" w:name="_GoBack"/>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bookmarkEnd w:id="5"/>
            <w:r>
              <w:rPr>
                <w:rFonts w:cs="Arial"/>
                <w:sz w:val="16"/>
                <w:szCs w:val="16"/>
              </w:rPr>
              <w:fldChar w:fldCharType="end"/>
            </w:r>
            <w:r>
              <w:rPr>
                <w:rFonts w:cs="Arial"/>
                <w:sz w:val="16"/>
                <w:szCs w:val="16"/>
              </w:rPr>
              <w:t xml:space="preserve">  </w:t>
            </w:r>
          </w:p>
        </w:tc>
      </w:tr>
    </w:tbl>
    <w:p w14:paraId="3BC84B59" w14:textId="77777777" w:rsidR="00DC7956" w:rsidRDefault="00DC7956" w:rsidP="00DC7956">
      <w:pPr>
        <w:spacing w:after="240"/>
        <w:jc w:val="left"/>
        <w:rPr>
          <w:b/>
          <w:sz w:val="21"/>
          <w:szCs w:val="21"/>
        </w:rPr>
      </w:pPr>
    </w:p>
    <w:p w14:paraId="390F6153" w14:textId="6C772FE7" w:rsidR="003F000C" w:rsidRDefault="003F000C" w:rsidP="00D46A1C">
      <w:pPr>
        <w:spacing w:after="240"/>
        <w:jc w:val="left"/>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1E156F51" w14:textId="1E49DCAF" w:rsidR="00482CC3" w:rsidRDefault="00482CC3" w:rsidP="00986102">
      <w:pPr>
        <w:jc w:val="left"/>
        <w:rPr>
          <w:sz w:val="21"/>
          <w:szCs w:val="21"/>
        </w:rPr>
      </w:pPr>
    </w:p>
    <w:p w14:paraId="12A3EB7C" w14:textId="358DB995" w:rsidR="0098576A" w:rsidRDefault="0098576A" w:rsidP="00986102">
      <w:pPr>
        <w:jc w:val="left"/>
        <w:rPr>
          <w:sz w:val="21"/>
          <w:szCs w:val="21"/>
        </w:rPr>
      </w:pPr>
    </w:p>
    <w:p w14:paraId="19155230" w14:textId="61FEB2BC" w:rsidR="0098576A" w:rsidRDefault="0098576A" w:rsidP="00986102">
      <w:pPr>
        <w:jc w:val="left"/>
        <w:rPr>
          <w:sz w:val="21"/>
          <w:szCs w:val="21"/>
        </w:rPr>
      </w:pPr>
    </w:p>
    <w:p w14:paraId="031BB217" w14:textId="77777777" w:rsidR="0098576A" w:rsidRDefault="0098576A" w:rsidP="00986102">
      <w:pPr>
        <w:jc w:val="left"/>
        <w:rPr>
          <w:sz w:val="21"/>
          <w:szCs w:val="21"/>
        </w:rPr>
      </w:pPr>
    </w:p>
    <w:p w14:paraId="375C38D0" w14:textId="77777777" w:rsidR="005848F9" w:rsidRDefault="005848F9" w:rsidP="00986102">
      <w:pPr>
        <w:jc w:val="left"/>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14:paraId="7C032E8A" w14:textId="77777777" w:rsidTr="00BE35BD">
        <w:tc>
          <w:tcPr>
            <w:tcW w:w="970" w:type="dxa"/>
            <w:vAlign w:val="center"/>
          </w:tcPr>
          <w:p w14:paraId="67FC5ADA" w14:textId="77777777" w:rsidR="003F000C" w:rsidRDefault="003F000C" w:rsidP="00BF1543">
            <w:pPr>
              <w:spacing w:before="120" w:after="120"/>
              <w:jc w:val="left"/>
            </w:pPr>
            <w:r>
              <w:t>Datum:</w:t>
            </w:r>
          </w:p>
        </w:tc>
        <w:bookmarkStart w:id="6" w:name="Text6"/>
        <w:tc>
          <w:tcPr>
            <w:tcW w:w="3240" w:type="dxa"/>
            <w:tcBorders>
              <w:bottom w:val="single" w:sz="4" w:space="0" w:color="auto"/>
            </w:tcBorders>
            <w:shd w:val="clear" w:color="auto" w:fill="E6E6E6"/>
          </w:tcPr>
          <w:p w14:paraId="57364E7C" w14:textId="77777777"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680" w:type="dxa"/>
          </w:tcPr>
          <w:p w14:paraId="596DDD76" w14:textId="77777777" w:rsidR="003F000C" w:rsidRDefault="003F000C" w:rsidP="00BF1543">
            <w:pPr>
              <w:spacing w:before="120" w:after="120"/>
            </w:pPr>
          </w:p>
        </w:tc>
        <w:tc>
          <w:tcPr>
            <w:tcW w:w="1440" w:type="dxa"/>
            <w:vAlign w:val="center"/>
          </w:tcPr>
          <w:p w14:paraId="66D5DFB7" w14:textId="77777777" w:rsidR="003F000C" w:rsidRDefault="003F000C" w:rsidP="00BF1543">
            <w:pPr>
              <w:spacing w:before="120" w:after="120"/>
              <w:jc w:val="left"/>
            </w:pPr>
            <w:r>
              <w:t>Datum:</w:t>
            </w:r>
          </w:p>
        </w:tc>
        <w:tc>
          <w:tcPr>
            <w:tcW w:w="2700" w:type="dxa"/>
            <w:tcBorders>
              <w:bottom w:val="single" w:sz="4" w:space="0" w:color="auto"/>
            </w:tcBorders>
          </w:tcPr>
          <w:p w14:paraId="35F4663E" w14:textId="77777777" w:rsidR="003F000C" w:rsidRDefault="003F000C" w:rsidP="00BF1543">
            <w:pPr>
              <w:spacing w:before="120" w:after="120"/>
            </w:pPr>
          </w:p>
        </w:tc>
      </w:tr>
    </w:tbl>
    <w:p w14:paraId="211D520E" w14:textId="77777777"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14:paraId="74769CE4" w14:textId="77777777" w:rsidTr="00BE35BD">
        <w:tc>
          <w:tcPr>
            <w:tcW w:w="6190" w:type="dxa"/>
          </w:tcPr>
          <w:p w14:paraId="7CE1A88B" w14:textId="77777777" w:rsidR="003F000C" w:rsidRDefault="003F000C" w:rsidP="00BF1543">
            <w:r>
              <w:t>Unterschrift Antragsteller/in:</w:t>
            </w:r>
          </w:p>
        </w:tc>
        <w:tc>
          <w:tcPr>
            <w:tcW w:w="2700" w:type="dxa"/>
          </w:tcPr>
          <w:p w14:paraId="780BC4F1" w14:textId="77777777" w:rsidR="003F000C" w:rsidRDefault="003F000C" w:rsidP="00BF1543"/>
        </w:tc>
        <w:tc>
          <w:tcPr>
            <w:tcW w:w="6660" w:type="dxa"/>
          </w:tcPr>
          <w:p w14:paraId="768F59D8" w14:textId="77777777" w:rsidR="003F000C" w:rsidRDefault="003F000C" w:rsidP="00BF1543">
            <w:r>
              <w:t>genehmigt:</w:t>
            </w:r>
          </w:p>
        </w:tc>
      </w:tr>
      <w:tr w:rsidR="003F000C" w14:paraId="18C15E71" w14:textId="77777777" w:rsidTr="00BE35BD">
        <w:tc>
          <w:tcPr>
            <w:tcW w:w="6190" w:type="dxa"/>
            <w:tcBorders>
              <w:bottom w:val="single" w:sz="4" w:space="0" w:color="auto"/>
            </w:tcBorders>
            <w:shd w:val="clear" w:color="auto" w:fill="E6E6E6"/>
          </w:tcPr>
          <w:p w14:paraId="056DC68D" w14:textId="77777777" w:rsidR="003F000C" w:rsidRDefault="003F000C" w:rsidP="00BF1543"/>
          <w:p w14:paraId="5F66BC1A" w14:textId="77777777" w:rsidR="003F000C" w:rsidRDefault="003F000C" w:rsidP="00BF1543"/>
          <w:p w14:paraId="034B2A15" w14:textId="77777777" w:rsidR="003F000C" w:rsidRDefault="003F000C" w:rsidP="00BF1543"/>
          <w:p w14:paraId="759A2C09" w14:textId="77777777" w:rsidR="003F000C" w:rsidRDefault="003F000C" w:rsidP="00BF1543"/>
        </w:tc>
        <w:tc>
          <w:tcPr>
            <w:tcW w:w="2700" w:type="dxa"/>
          </w:tcPr>
          <w:p w14:paraId="36984F42" w14:textId="77777777" w:rsidR="003F000C" w:rsidRDefault="003F000C" w:rsidP="00BF1543"/>
        </w:tc>
        <w:tc>
          <w:tcPr>
            <w:tcW w:w="6660" w:type="dxa"/>
            <w:tcBorders>
              <w:bottom w:val="single" w:sz="4" w:space="0" w:color="auto"/>
            </w:tcBorders>
          </w:tcPr>
          <w:p w14:paraId="0C255672" w14:textId="77777777" w:rsidR="003F000C" w:rsidRDefault="003F000C" w:rsidP="00355756">
            <w:pPr>
              <w:jc w:val="center"/>
            </w:pPr>
            <w:r>
              <w:t>Für die Universitätsstudienleiterin/</w:t>
            </w:r>
            <w:r>
              <w:br/>
              <w:t>den Universitätsstudienleiter:</w:t>
            </w:r>
          </w:p>
          <w:p w14:paraId="0F720120" w14:textId="77777777" w:rsidR="003F000C" w:rsidRDefault="003F000C" w:rsidP="00355756">
            <w:pPr>
              <w:jc w:val="center"/>
            </w:pPr>
          </w:p>
          <w:p w14:paraId="23A1D476" w14:textId="77777777" w:rsidR="003F000C" w:rsidRDefault="003F000C" w:rsidP="00355756">
            <w:pPr>
              <w:jc w:val="center"/>
            </w:pPr>
          </w:p>
          <w:p w14:paraId="12607050" w14:textId="77777777" w:rsidR="003F000C" w:rsidRDefault="003F000C" w:rsidP="00355756">
            <w:pPr>
              <w:jc w:val="center"/>
            </w:pPr>
          </w:p>
        </w:tc>
      </w:tr>
      <w:tr w:rsidR="003F000C" w:rsidRPr="009D39A0" w14:paraId="07E45B63" w14:textId="77777777" w:rsidTr="00BE35BD">
        <w:tc>
          <w:tcPr>
            <w:tcW w:w="6190" w:type="dxa"/>
            <w:tcBorders>
              <w:top w:val="single" w:sz="4" w:space="0" w:color="auto"/>
            </w:tcBorders>
          </w:tcPr>
          <w:p w14:paraId="4D50E36D" w14:textId="77777777" w:rsidR="003F000C" w:rsidRDefault="003F000C" w:rsidP="00BF1543"/>
        </w:tc>
        <w:tc>
          <w:tcPr>
            <w:tcW w:w="2700" w:type="dxa"/>
          </w:tcPr>
          <w:p w14:paraId="3331A64A" w14:textId="77777777" w:rsidR="003F000C" w:rsidRDefault="003F000C" w:rsidP="00BF1543"/>
        </w:tc>
        <w:tc>
          <w:tcPr>
            <w:tcW w:w="6660" w:type="dxa"/>
            <w:tcBorders>
              <w:top w:val="single" w:sz="4" w:space="0" w:color="auto"/>
            </w:tcBorders>
          </w:tcPr>
          <w:p w14:paraId="6363842A" w14:textId="77777777" w:rsidR="00ED34B7" w:rsidRPr="00ED34B7" w:rsidRDefault="00ED34B7" w:rsidP="00ED34B7">
            <w:pPr>
              <w:shd w:val="clear" w:color="auto" w:fill="FFFFFF"/>
              <w:spacing w:before="315" w:after="158"/>
              <w:jc w:val="center"/>
              <w:outlineLvl w:val="2"/>
              <w:rPr>
                <w:rFonts w:cs="Arial"/>
                <w:color w:val="000000" w:themeColor="text1"/>
                <w:lang w:eastAsia="de-AT"/>
              </w:rPr>
            </w:pPr>
            <w:r w:rsidRPr="00ED34B7">
              <w:rPr>
                <w:rFonts w:cs="Arial"/>
                <w:color w:val="000000" w:themeColor="text1"/>
                <w:lang w:eastAsia="de-AT"/>
              </w:rPr>
              <w:t>Univ.-Prof. Dr.-Ing. Daniel Baumgarten</w:t>
            </w:r>
          </w:p>
          <w:p w14:paraId="30B41708" w14:textId="0CB6FF0E" w:rsidR="003F000C" w:rsidRPr="00ED34B7" w:rsidRDefault="003F000C" w:rsidP="00164F12">
            <w:pPr>
              <w:jc w:val="center"/>
              <w:rPr>
                <w:rFonts w:cs="Arial"/>
              </w:rPr>
            </w:pPr>
          </w:p>
        </w:tc>
      </w:tr>
    </w:tbl>
    <w:p w14:paraId="5E929165" w14:textId="77777777" w:rsidR="003F000C" w:rsidRPr="002A1D81" w:rsidRDefault="003F000C" w:rsidP="00BF1543">
      <w:pPr>
        <w:rPr>
          <w:sz w:val="20"/>
          <w:szCs w:val="20"/>
        </w:rPr>
      </w:pPr>
    </w:p>
    <w:sectPr w:rsidR="003F000C" w:rsidRPr="002A1D81" w:rsidSect="00AF6FAA">
      <w:headerReference w:type="default" r:id="rId7"/>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6AB14" w14:textId="77777777" w:rsidR="00712317" w:rsidRDefault="00712317">
      <w:r>
        <w:separator/>
      </w:r>
    </w:p>
  </w:endnote>
  <w:endnote w:type="continuationSeparator" w:id="0">
    <w:p w14:paraId="7694D347" w14:textId="77777777" w:rsidR="00712317" w:rsidRDefault="0071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3333" w14:textId="77777777" w:rsidR="00712317" w:rsidRDefault="00712317">
      <w:r>
        <w:separator/>
      </w:r>
    </w:p>
  </w:footnote>
  <w:footnote w:type="continuationSeparator" w:id="0">
    <w:p w14:paraId="031E28CA" w14:textId="77777777" w:rsidR="00712317" w:rsidRDefault="0071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gridCol w:w="4680"/>
    </w:tblGrid>
    <w:tr w:rsidR="00712317" w14:paraId="536271BC" w14:textId="77777777" w:rsidTr="00D92945">
      <w:tc>
        <w:tcPr>
          <w:tcW w:w="6120" w:type="dxa"/>
        </w:tcPr>
        <w:p w14:paraId="2157013F" w14:textId="7F7D0EB6" w:rsidR="00712317" w:rsidRDefault="00712317" w:rsidP="00AA5C87">
          <w:pPr>
            <w:tabs>
              <w:tab w:val="right" w:leader="underscore" w:pos="7088"/>
              <w:tab w:val="right" w:pos="14760"/>
            </w:tabs>
            <w:ind w:right="-32"/>
            <w:rPr>
              <w:shd w:val="clear" w:color="auto" w:fill="D9D9D9"/>
            </w:rPr>
          </w:pPr>
          <w:r>
            <w:t xml:space="preserve">Beiblatt MA Elektrotechnik </w:t>
          </w:r>
          <w:r>
            <w:rPr>
              <w:rStyle w:val="Seitenzahl"/>
            </w:rPr>
            <w:fldChar w:fldCharType="begin"/>
          </w:r>
          <w:r>
            <w:rPr>
              <w:rStyle w:val="Seitenzahl"/>
            </w:rPr>
            <w:instrText xml:space="preserve"> PAGE </w:instrText>
          </w:r>
          <w:r>
            <w:rPr>
              <w:rStyle w:val="Seitenzahl"/>
            </w:rPr>
            <w:fldChar w:fldCharType="separate"/>
          </w:r>
          <w:r w:rsidR="00A008B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08B9">
            <w:rPr>
              <w:rStyle w:val="Seitenzahl"/>
              <w:noProof/>
            </w:rPr>
            <w:t>5</w:t>
          </w:r>
          <w:r>
            <w:rPr>
              <w:rStyle w:val="Seitenzahl"/>
            </w:rPr>
            <w:fldChar w:fldCharType="end"/>
          </w:r>
        </w:p>
      </w:tc>
      <w:tc>
        <w:tcPr>
          <w:tcW w:w="1440" w:type="dxa"/>
          <w:vAlign w:val="center"/>
        </w:tcPr>
        <w:p w14:paraId="21D789FB" w14:textId="193FEE9A" w:rsidR="00712317" w:rsidRDefault="00712317" w:rsidP="006337E2">
          <w:pPr>
            <w:tabs>
              <w:tab w:val="right" w:leader="underscore" w:pos="7088"/>
              <w:tab w:val="right" w:pos="14760"/>
            </w:tabs>
            <w:ind w:right="-32" w:hanging="234"/>
            <w:jc w:val="right"/>
            <w:rPr>
              <w:shd w:val="clear" w:color="auto" w:fill="D9D9D9"/>
            </w:rPr>
          </w:pPr>
          <w:r>
            <w:rPr>
              <w:b/>
              <w:sz w:val="20"/>
              <w:szCs w:val="20"/>
            </w:rPr>
            <w:t xml:space="preserve">    </w:t>
          </w:r>
        </w:p>
      </w:tc>
      <w:tc>
        <w:tcPr>
          <w:tcW w:w="3240" w:type="dxa"/>
        </w:tcPr>
        <w:p w14:paraId="64D52F95" w14:textId="1ACC941C" w:rsidR="00712317" w:rsidRDefault="00712317" w:rsidP="006337E2">
          <w:pPr>
            <w:tabs>
              <w:tab w:val="right" w:leader="underscore" w:pos="7088"/>
              <w:tab w:val="right" w:pos="14760"/>
            </w:tabs>
            <w:ind w:right="-32"/>
            <w:rPr>
              <w:shd w:val="clear" w:color="auto" w:fill="D9D9D9"/>
            </w:rPr>
          </w:pPr>
        </w:p>
      </w:tc>
      <w:tc>
        <w:tcPr>
          <w:tcW w:w="4680" w:type="dxa"/>
        </w:tcPr>
        <w:p w14:paraId="618F5951" w14:textId="7D856464" w:rsidR="00712317" w:rsidRDefault="00712317" w:rsidP="00AA5C87">
          <w:pPr>
            <w:tabs>
              <w:tab w:val="right" w:leader="underscore" w:pos="7088"/>
              <w:tab w:val="right" w:pos="14760"/>
            </w:tabs>
            <w:ind w:right="-32"/>
            <w:jc w:val="right"/>
            <w:rPr>
              <w:shd w:val="clear" w:color="auto" w:fill="D9D9D9"/>
            </w:rPr>
          </w:pPr>
          <w:r w:rsidRPr="00957F8A">
            <w:rPr>
              <w:b/>
              <w:sz w:val="20"/>
              <w:szCs w:val="20"/>
            </w:rPr>
            <w:t xml:space="preserve">ab </w:t>
          </w:r>
          <w:r>
            <w:rPr>
              <w:b/>
              <w:sz w:val="20"/>
              <w:szCs w:val="20"/>
            </w:rPr>
            <w:t>1.10.2024</w:t>
          </w:r>
        </w:p>
      </w:tc>
    </w:tr>
  </w:tbl>
  <w:p w14:paraId="02B21610" w14:textId="77777777" w:rsidR="00712317" w:rsidRPr="00A77B1F" w:rsidRDefault="00712317" w:rsidP="00C51D15">
    <w:pPr>
      <w:tabs>
        <w:tab w:val="right" w:leader="underscore" w:pos="7088"/>
        <w:tab w:val="right" w:pos="14760"/>
      </w:tabs>
      <w:ind w:right="-32"/>
      <w:rPr>
        <w:sz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FB4629"/>
    <w:multiLevelType w:val="hybridMultilevel"/>
    <w:tmpl w:val="61DA3F5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51899"/>
    <w:multiLevelType w:val="hybridMultilevel"/>
    <w:tmpl w:val="BCA22DA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833F74"/>
    <w:multiLevelType w:val="hybridMultilevel"/>
    <w:tmpl w:val="116A5D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876C6"/>
    <w:multiLevelType w:val="hybridMultilevel"/>
    <w:tmpl w:val="E77C3FBE"/>
    <w:lvl w:ilvl="0" w:tplc="3CB074C6">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E81CBA"/>
    <w:multiLevelType w:val="hybridMultilevel"/>
    <w:tmpl w:val="A13AD694"/>
    <w:lvl w:ilvl="0" w:tplc="45567DD0">
      <w:start w:val="8"/>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7C850EF"/>
    <w:multiLevelType w:val="multilevel"/>
    <w:tmpl w:val="2ECA85B8"/>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1F3285"/>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6"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067212"/>
    <w:multiLevelType w:val="multilevel"/>
    <w:tmpl w:val="1794E48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03476"/>
    <w:multiLevelType w:val="hybridMultilevel"/>
    <w:tmpl w:val="90801AF4"/>
    <w:lvl w:ilvl="0" w:tplc="0C07000F">
      <w:start w:val="1"/>
      <w:numFmt w:val="decimal"/>
      <w:lvlText w:val="%1."/>
      <w:lvlJc w:val="left"/>
      <w:pPr>
        <w:ind w:left="795" w:hanging="360"/>
      </w:pPr>
    </w:lvl>
    <w:lvl w:ilvl="1" w:tplc="0C070019" w:tentative="1">
      <w:start w:val="1"/>
      <w:numFmt w:val="lowerLetter"/>
      <w:lvlText w:val="%2."/>
      <w:lvlJc w:val="left"/>
      <w:pPr>
        <w:ind w:left="1515" w:hanging="360"/>
      </w:pPr>
    </w:lvl>
    <w:lvl w:ilvl="2" w:tplc="0C07001B" w:tentative="1">
      <w:start w:val="1"/>
      <w:numFmt w:val="lowerRoman"/>
      <w:lvlText w:val="%3."/>
      <w:lvlJc w:val="right"/>
      <w:pPr>
        <w:ind w:left="2235" w:hanging="180"/>
      </w:pPr>
    </w:lvl>
    <w:lvl w:ilvl="3" w:tplc="0C07000F" w:tentative="1">
      <w:start w:val="1"/>
      <w:numFmt w:val="decimal"/>
      <w:lvlText w:val="%4."/>
      <w:lvlJc w:val="left"/>
      <w:pPr>
        <w:ind w:left="2955" w:hanging="360"/>
      </w:pPr>
    </w:lvl>
    <w:lvl w:ilvl="4" w:tplc="0C070019" w:tentative="1">
      <w:start w:val="1"/>
      <w:numFmt w:val="lowerLetter"/>
      <w:lvlText w:val="%5."/>
      <w:lvlJc w:val="left"/>
      <w:pPr>
        <w:ind w:left="3675" w:hanging="360"/>
      </w:pPr>
    </w:lvl>
    <w:lvl w:ilvl="5" w:tplc="0C07001B" w:tentative="1">
      <w:start w:val="1"/>
      <w:numFmt w:val="lowerRoman"/>
      <w:lvlText w:val="%6."/>
      <w:lvlJc w:val="right"/>
      <w:pPr>
        <w:ind w:left="4395" w:hanging="180"/>
      </w:pPr>
    </w:lvl>
    <w:lvl w:ilvl="6" w:tplc="0C07000F" w:tentative="1">
      <w:start w:val="1"/>
      <w:numFmt w:val="decimal"/>
      <w:lvlText w:val="%7."/>
      <w:lvlJc w:val="left"/>
      <w:pPr>
        <w:ind w:left="5115" w:hanging="360"/>
      </w:pPr>
    </w:lvl>
    <w:lvl w:ilvl="7" w:tplc="0C070019" w:tentative="1">
      <w:start w:val="1"/>
      <w:numFmt w:val="lowerLetter"/>
      <w:lvlText w:val="%8."/>
      <w:lvlJc w:val="left"/>
      <w:pPr>
        <w:ind w:left="5835" w:hanging="360"/>
      </w:pPr>
    </w:lvl>
    <w:lvl w:ilvl="8" w:tplc="0C07001B" w:tentative="1">
      <w:start w:val="1"/>
      <w:numFmt w:val="lowerRoman"/>
      <w:lvlText w:val="%9."/>
      <w:lvlJc w:val="right"/>
      <w:pPr>
        <w:ind w:left="6555" w:hanging="180"/>
      </w:pPr>
    </w:lvl>
  </w:abstractNum>
  <w:abstractNum w:abstractNumId="19"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FC365F5"/>
    <w:multiLevelType w:val="multilevel"/>
    <w:tmpl w:val="F6165BA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E61995"/>
    <w:multiLevelType w:val="hybridMultilevel"/>
    <w:tmpl w:val="E9388B1A"/>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3" w15:restartNumberingAfterBreak="0">
    <w:nsid w:val="420F7C62"/>
    <w:multiLevelType w:val="hybridMultilevel"/>
    <w:tmpl w:val="FA86A51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F67C65"/>
    <w:multiLevelType w:val="hybridMultilevel"/>
    <w:tmpl w:val="0F36E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461849C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D685689"/>
    <w:multiLevelType w:val="hybridMultilevel"/>
    <w:tmpl w:val="2EACD8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31" w15:restartNumberingAfterBreak="0">
    <w:nsid w:val="5AED0B7E"/>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91E7BDF"/>
    <w:multiLevelType w:val="multilevel"/>
    <w:tmpl w:val="2C5C3ED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2156F4"/>
    <w:multiLevelType w:val="hybridMultilevel"/>
    <w:tmpl w:val="533C87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40" w15:restartNumberingAfterBreak="0">
    <w:nsid w:val="74663746"/>
    <w:multiLevelType w:val="multilevel"/>
    <w:tmpl w:val="6168436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2F7D32"/>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247A2F"/>
    <w:multiLevelType w:val="hybridMultilevel"/>
    <w:tmpl w:val="4850A050"/>
    <w:lvl w:ilvl="0" w:tplc="625E47C0">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B971078"/>
    <w:multiLevelType w:val="multilevel"/>
    <w:tmpl w:val="F678E09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FED70DB"/>
    <w:multiLevelType w:val="hybridMultilevel"/>
    <w:tmpl w:val="FB42BB1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FD6BD2"/>
    <w:multiLevelType w:val="multilevel"/>
    <w:tmpl w:val="7F289434"/>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1"/>
  </w:num>
  <w:num w:numId="3">
    <w:abstractNumId w:val="29"/>
  </w:num>
  <w:num w:numId="4">
    <w:abstractNumId w:val="0"/>
  </w:num>
  <w:num w:numId="5">
    <w:abstractNumId w:val="10"/>
  </w:num>
  <w:num w:numId="6">
    <w:abstractNumId w:val="37"/>
  </w:num>
  <w:num w:numId="7">
    <w:abstractNumId w:val="30"/>
  </w:num>
  <w:num w:numId="8">
    <w:abstractNumId w:val="25"/>
  </w:num>
  <w:num w:numId="9">
    <w:abstractNumId w:val="6"/>
  </w:num>
  <w:num w:numId="10">
    <w:abstractNumId w:val="38"/>
  </w:num>
  <w:num w:numId="11">
    <w:abstractNumId w:val="33"/>
  </w:num>
  <w:num w:numId="12">
    <w:abstractNumId w:val="3"/>
  </w:num>
  <w:num w:numId="13">
    <w:abstractNumId w:val="16"/>
  </w:num>
  <w:num w:numId="14">
    <w:abstractNumId w:val="27"/>
  </w:num>
  <w:num w:numId="15">
    <w:abstractNumId w:val="45"/>
  </w:num>
  <w:num w:numId="16">
    <w:abstractNumId w:val="14"/>
  </w:num>
  <w:num w:numId="17">
    <w:abstractNumId w:val="39"/>
  </w:num>
  <w:num w:numId="18">
    <w:abstractNumId w:val="22"/>
  </w:num>
  <w:num w:numId="19">
    <w:abstractNumId w:val="4"/>
  </w:num>
  <w:num w:numId="20">
    <w:abstractNumId w:val="15"/>
  </w:num>
  <w:num w:numId="21">
    <w:abstractNumId w:val="44"/>
  </w:num>
  <w:num w:numId="22">
    <w:abstractNumId w:val="34"/>
  </w:num>
  <w:num w:numId="23">
    <w:abstractNumId w:val="32"/>
  </w:num>
  <w:num w:numId="24">
    <w:abstractNumId w:val="21"/>
  </w:num>
  <w:num w:numId="25">
    <w:abstractNumId w:val="19"/>
  </w:num>
  <w:num w:numId="26">
    <w:abstractNumId w:val="5"/>
  </w:num>
  <w:num w:numId="27">
    <w:abstractNumId w:val="8"/>
  </w:num>
  <w:num w:numId="28">
    <w:abstractNumId w:val="9"/>
  </w:num>
  <w:num w:numId="29">
    <w:abstractNumId w:val="42"/>
  </w:num>
  <w:num w:numId="30">
    <w:abstractNumId w:val="7"/>
  </w:num>
  <w:num w:numId="31">
    <w:abstractNumId w:val="2"/>
  </w:num>
  <w:num w:numId="32">
    <w:abstractNumId w:val="41"/>
  </w:num>
  <w:num w:numId="33">
    <w:abstractNumId w:val="46"/>
  </w:num>
  <w:num w:numId="34">
    <w:abstractNumId w:val="24"/>
  </w:num>
  <w:num w:numId="35">
    <w:abstractNumId w:val="36"/>
  </w:num>
  <w:num w:numId="36">
    <w:abstractNumId w:val="28"/>
  </w:num>
  <w:num w:numId="37">
    <w:abstractNumId w:val="13"/>
  </w:num>
  <w:num w:numId="38">
    <w:abstractNumId w:val="23"/>
  </w:num>
  <w:num w:numId="39">
    <w:abstractNumId w:val="18"/>
  </w:num>
  <w:num w:numId="40">
    <w:abstractNumId w:val="1"/>
  </w:num>
  <w:num w:numId="41">
    <w:abstractNumId w:val="31"/>
  </w:num>
  <w:num w:numId="42">
    <w:abstractNumId w:val="20"/>
  </w:num>
  <w:num w:numId="43">
    <w:abstractNumId w:val="17"/>
  </w:num>
  <w:num w:numId="44">
    <w:abstractNumId w:val="35"/>
  </w:num>
  <w:num w:numId="45">
    <w:abstractNumId w:val="40"/>
  </w:num>
  <w:num w:numId="46">
    <w:abstractNumId w:val="43"/>
  </w:num>
  <w:num w:numId="47">
    <w:abstractNumId w:val="12"/>
  </w:num>
  <w:num w:numId="48">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de-A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SDm95HsUVYEH5nzu+CdCxIrkahMw5fS8ImsRUtSuFimLlloF1x7RzTRtSHYvq30J7YC94lkxs4Nd63ceqJZA==" w:salt="w8g1dXfHf/lFs0rzNmQ58g=="/>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06"/>
    <w:rsid w:val="00001CE3"/>
    <w:rsid w:val="00002429"/>
    <w:rsid w:val="00004CC3"/>
    <w:rsid w:val="000205D1"/>
    <w:rsid w:val="000225EF"/>
    <w:rsid w:val="00023874"/>
    <w:rsid w:val="00026D93"/>
    <w:rsid w:val="00030E7A"/>
    <w:rsid w:val="00031FC4"/>
    <w:rsid w:val="0003768A"/>
    <w:rsid w:val="00040A0D"/>
    <w:rsid w:val="000416A7"/>
    <w:rsid w:val="00041D5D"/>
    <w:rsid w:val="00046364"/>
    <w:rsid w:val="00051305"/>
    <w:rsid w:val="000552F9"/>
    <w:rsid w:val="00056523"/>
    <w:rsid w:val="00060178"/>
    <w:rsid w:val="00061A98"/>
    <w:rsid w:val="00062B3D"/>
    <w:rsid w:val="00062D98"/>
    <w:rsid w:val="00066925"/>
    <w:rsid w:val="00066BC1"/>
    <w:rsid w:val="000724B6"/>
    <w:rsid w:val="000767FA"/>
    <w:rsid w:val="00082E80"/>
    <w:rsid w:val="00086647"/>
    <w:rsid w:val="00086FD2"/>
    <w:rsid w:val="00095210"/>
    <w:rsid w:val="000A3444"/>
    <w:rsid w:val="000A3D8E"/>
    <w:rsid w:val="000A6E2C"/>
    <w:rsid w:val="000A78FC"/>
    <w:rsid w:val="000A7E7B"/>
    <w:rsid w:val="000B559E"/>
    <w:rsid w:val="000B5FC6"/>
    <w:rsid w:val="000B72AE"/>
    <w:rsid w:val="000C0AFA"/>
    <w:rsid w:val="000C5EBE"/>
    <w:rsid w:val="000D5493"/>
    <w:rsid w:val="000D679F"/>
    <w:rsid w:val="000D7F26"/>
    <w:rsid w:val="000E09D0"/>
    <w:rsid w:val="000E0AC7"/>
    <w:rsid w:val="000F0245"/>
    <w:rsid w:val="000F3815"/>
    <w:rsid w:val="000F4688"/>
    <w:rsid w:val="001007DC"/>
    <w:rsid w:val="00101D5D"/>
    <w:rsid w:val="001022D9"/>
    <w:rsid w:val="0010352E"/>
    <w:rsid w:val="0010488E"/>
    <w:rsid w:val="00105F81"/>
    <w:rsid w:val="001157CC"/>
    <w:rsid w:val="00124F0D"/>
    <w:rsid w:val="001328D0"/>
    <w:rsid w:val="0013575A"/>
    <w:rsid w:val="001362E7"/>
    <w:rsid w:val="00137B62"/>
    <w:rsid w:val="00140828"/>
    <w:rsid w:val="001426F1"/>
    <w:rsid w:val="001521CE"/>
    <w:rsid w:val="00152B3C"/>
    <w:rsid w:val="001534B2"/>
    <w:rsid w:val="00153A2A"/>
    <w:rsid w:val="001547DB"/>
    <w:rsid w:val="00154B69"/>
    <w:rsid w:val="0015714A"/>
    <w:rsid w:val="00162069"/>
    <w:rsid w:val="00164A06"/>
    <w:rsid w:val="00164A15"/>
    <w:rsid w:val="00164F12"/>
    <w:rsid w:val="001655FF"/>
    <w:rsid w:val="00167152"/>
    <w:rsid w:val="00167375"/>
    <w:rsid w:val="001706E2"/>
    <w:rsid w:val="00181A03"/>
    <w:rsid w:val="00183B19"/>
    <w:rsid w:val="00183EB4"/>
    <w:rsid w:val="001854A2"/>
    <w:rsid w:val="001907F9"/>
    <w:rsid w:val="001962B9"/>
    <w:rsid w:val="001A1AF2"/>
    <w:rsid w:val="001A23E3"/>
    <w:rsid w:val="001A2E1B"/>
    <w:rsid w:val="001A6CC0"/>
    <w:rsid w:val="001A7191"/>
    <w:rsid w:val="001C350A"/>
    <w:rsid w:val="001D095B"/>
    <w:rsid w:val="001D3A92"/>
    <w:rsid w:val="001D3BD8"/>
    <w:rsid w:val="001E3A9E"/>
    <w:rsid w:val="001E3FF1"/>
    <w:rsid w:val="001F061F"/>
    <w:rsid w:val="001F1B8F"/>
    <w:rsid w:val="001F38F8"/>
    <w:rsid w:val="001F404D"/>
    <w:rsid w:val="001F5B7E"/>
    <w:rsid w:val="001F7173"/>
    <w:rsid w:val="0020059B"/>
    <w:rsid w:val="00203AF3"/>
    <w:rsid w:val="002111B6"/>
    <w:rsid w:val="0021124C"/>
    <w:rsid w:val="00213421"/>
    <w:rsid w:val="00216B84"/>
    <w:rsid w:val="002215FD"/>
    <w:rsid w:val="0022460E"/>
    <w:rsid w:val="00230958"/>
    <w:rsid w:val="00235047"/>
    <w:rsid w:val="002425E2"/>
    <w:rsid w:val="00245283"/>
    <w:rsid w:val="00247805"/>
    <w:rsid w:val="00247810"/>
    <w:rsid w:val="00252E8D"/>
    <w:rsid w:val="002640DA"/>
    <w:rsid w:val="002644A4"/>
    <w:rsid w:val="00272918"/>
    <w:rsid w:val="00276724"/>
    <w:rsid w:val="00276A43"/>
    <w:rsid w:val="00276AE1"/>
    <w:rsid w:val="00276B76"/>
    <w:rsid w:val="00276CE4"/>
    <w:rsid w:val="0027779D"/>
    <w:rsid w:val="002777FB"/>
    <w:rsid w:val="0028085C"/>
    <w:rsid w:val="0028159E"/>
    <w:rsid w:val="00284CF0"/>
    <w:rsid w:val="0028674C"/>
    <w:rsid w:val="00287EA9"/>
    <w:rsid w:val="00293B06"/>
    <w:rsid w:val="00296239"/>
    <w:rsid w:val="00297A82"/>
    <w:rsid w:val="002A081D"/>
    <w:rsid w:val="002A1D81"/>
    <w:rsid w:val="002A6490"/>
    <w:rsid w:val="002B10FD"/>
    <w:rsid w:val="002B12BE"/>
    <w:rsid w:val="002B372C"/>
    <w:rsid w:val="002C1F7A"/>
    <w:rsid w:val="002C72B3"/>
    <w:rsid w:val="002D01F5"/>
    <w:rsid w:val="002D7788"/>
    <w:rsid w:val="002E1029"/>
    <w:rsid w:val="002E269F"/>
    <w:rsid w:val="002E4B40"/>
    <w:rsid w:val="002E4D1F"/>
    <w:rsid w:val="002E6DD3"/>
    <w:rsid w:val="002F4857"/>
    <w:rsid w:val="002F5EEA"/>
    <w:rsid w:val="00303717"/>
    <w:rsid w:val="00307FA8"/>
    <w:rsid w:val="00317B84"/>
    <w:rsid w:val="00317B95"/>
    <w:rsid w:val="00323283"/>
    <w:rsid w:val="00327DDC"/>
    <w:rsid w:val="00330B54"/>
    <w:rsid w:val="003333E5"/>
    <w:rsid w:val="00334B95"/>
    <w:rsid w:val="00336E4A"/>
    <w:rsid w:val="00340B68"/>
    <w:rsid w:val="00340C25"/>
    <w:rsid w:val="00355756"/>
    <w:rsid w:val="0035605F"/>
    <w:rsid w:val="003614DF"/>
    <w:rsid w:val="00362AE9"/>
    <w:rsid w:val="003724FF"/>
    <w:rsid w:val="003740A8"/>
    <w:rsid w:val="00375433"/>
    <w:rsid w:val="00376C87"/>
    <w:rsid w:val="00377791"/>
    <w:rsid w:val="0038190A"/>
    <w:rsid w:val="00381ED5"/>
    <w:rsid w:val="00382390"/>
    <w:rsid w:val="0038676E"/>
    <w:rsid w:val="0038786F"/>
    <w:rsid w:val="00390F9F"/>
    <w:rsid w:val="00397300"/>
    <w:rsid w:val="003A29B8"/>
    <w:rsid w:val="003A2BA0"/>
    <w:rsid w:val="003A427B"/>
    <w:rsid w:val="003A5BA6"/>
    <w:rsid w:val="003A72B6"/>
    <w:rsid w:val="003B5A70"/>
    <w:rsid w:val="003B7DF9"/>
    <w:rsid w:val="003C0EDA"/>
    <w:rsid w:val="003C1567"/>
    <w:rsid w:val="003C518A"/>
    <w:rsid w:val="003D3EBE"/>
    <w:rsid w:val="003E3A33"/>
    <w:rsid w:val="003E799E"/>
    <w:rsid w:val="003F000C"/>
    <w:rsid w:val="003F2CB4"/>
    <w:rsid w:val="003F7BA6"/>
    <w:rsid w:val="00403C3B"/>
    <w:rsid w:val="00412184"/>
    <w:rsid w:val="0041592C"/>
    <w:rsid w:val="00417C2E"/>
    <w:rsid w:val="00422F93"/>
    <w:rsid w:val="00431641"/>
    <w:rsid w:val="00434282"/>
    <w:rsid w:val="00440C85"/>
    <w:rsid w:val="00443C57"/>
    <w:rsid w:val="00444362"/>
    <w:rsid w:val="00444A63"/>
    <w:rsid w:val="0045017D"/>
    <w:rsid w:val="0045273F"/>
    <w:rsid w:val="00453207"/>
    <w:rsid w:val="004542BE"/>
    <w:rsid w:val="00457E1F"/>
    <w:rsid w:val="00457EC4"/>
    <w:rsid w:val="00463661"/>
    <w:rsid w:val="00463F2E"/>
    <w:rsid w:val="0046403B"/>
    <w:rsid w:val="00470639"/>
    <w:rsid w:val="00473FF1"/>
    <w:rsid w:val="0048192E"/>
    <w:rsid w:val="004821AE"/>
    <w:rsid w:val="00482CC3"/>
    <w:rsid w:val="00486919"/>
    <w:rsid w:val="00495D91"/>
    <w:rsid w:val="004A5C76"/>
    <w:rsid w:val="004A61C7"/>
    <w:rsid w:val="004B27B3"/>
    <w:rsid w:val="004C21B2"/>
    <w:rsid w:val="004C3C95"/>
    <w:rsid w:val="004C43AF"/>
    <w:rsid w:val="004C4E4E"/>
    <w:rsid w:val="004C6EBB"/>
    <w:rsid w:val="004D0C70"/>
    <w:rsid w:val="004D330A"/>
    <w:rsid w:val="004D4BE2"/>
    <w:rsid w:val="004D6AA1"/>
    <w:rsid w:val="004E1F4C"/>
    <w:rsid w:val="004E35F9"/>
    <w:rsid w:val="004E408F"/>
    <w:rsid w:val="004F17B7"/>
    <w:rsid w:val="004F7589"/>
    <w:rsid w:val="0050328D"/>
    <w:rsid w:val="00503962"/>
    <w:rsid w:val="00503AC2"/>
    <w:rsid w:val="00506406"/>
    <w:rsid w:val="00507A74"/>
    <w:rsid w:val="0051162A"/>
    <w:rsid w:val="00513AA7"/>
    <w:rsid w:val="00514730"/>
    <w:rsid w:val="00516D9C"/>
    <w:rsid w:val="00517D2F"/>
    <w:rsid w:val="00517E1B"/>
    <w:rsid w:val="005318E3"/>
    <w:rsid w:val="005374E9"/>
    <w:rsid w:val="00537F40"/>
    <w:rsid w:val="0054150D"/>
    <w:rsid w:val="0054388B"/>
    <w:rsid w:val="00545657"/>
    <w:rsid w:val="00550195"/>
    <w:rsid w:val="005538AC"/>
    <w:rsid w:val="0055440C"/>
    <w:rsid w:val="0055490E"/>
    <w:rsid w:val="00561A8D"/>
    <w:rsid w:val="00566616"/>
    <w:rsid w:val="0057133B"/>
    <w:rsid w:val="00574CC3"/>
    <w:rsid w:val="00575B97"/>
    <w:rsid w:val="005848F9"/>
    <w:rsid w:val="00584C6D"/>
    <w:rsid w:val="00584C82"/>
    <w:rsid w:val="005938FA"/>
    <w:rsid w:val="00594489"/>
    <w:rsid w:val="00595A21"/>
    <w:rsid w:val="00596F72"/>
    <w:rsid w:val="005A220B"/>
    <w:rsid w:val="005A41CC"/>
    <w:rsid w:val="005A4294"/>
    <w:rsid w:val="005B259F"/>
    <w:rsid w:val="005B2EAB"/>
    <w:rsid w:val="005B4CAE"/>
    <w:rsid w:val="005B6BD9"/>
    <w:rsid w:val="005B73D7"/>
    <w:rsid w:val="005C466A"/>
    <w:rsid w:val="005C748A"/>
    <w:rsid w:val="005C7933"/>
    <w:rsid w:val="005D34B3"/>
    <w:rsid w:val="005D412F"/>
    <w:rsid w:val="005E0D78"/>
    <w:rsid w:val="005E4543"/>
    <w:rsid w:val="005E6DEC"/>
    <w:rsid w:val="005F07DA"/>
    <w:rsid w:val="005F0FBA"/>
    <w:rsid w:val="005F2490"/>
    <w:rsid w:val="005F6BEF"/>
    <w:rsid w:val="005F77CF"/>
    <w:rsid w:val="0060102F"/>
    <w:rsid w:val="00604FA0"/>
    <w:rsid w:val="00613C7F"/>
    <w:rsid w:val="0061428D"/>
    <w:rsid w:val="00615F2E"/>
    <w:rsid w:val="006201A6"/>
    <w:rsid w:val="00623B21"/>
    <w:rsid w:val="00630759"/>
    <w:rsid w:val="006337E2"/>
    <w:rsid w:val="0064508B"/>
    <w:rsid w:val="00661987"/>
    <w:rsid w:val="00661E40"/>
    <w:rsid w:val="006623D4"/>
    <w:rsid w:val="00667398"/>
    <w:rsid w:val="00671F8D"/>
    <w:rsid w:val="006738FA"/>
    <w:rsid w:val="00673FB6"/>
    <w:rsid w:val="0067483C"/>
    <w:rsid w:val="00675BD6"/>
    <w:rsid w:val="0067719C"/>
    <w:rsid w:val="0068016D"/>
    <w:rsid w:val="00680389"/>
    <w:rsid w:val="00680466"/>
    <w:rsid w:val="006941FB"/>
    <w:rsid w:val="006942D5"/>
    <w:rsid w:val="00696CE4"/>
    <w:rsid w:val="006A212D"/>
    <w:rsid w:val="006A606E"/>
    <w:rsid w:val="006A798F"/>
    <w:rsid w:val="006B2AA1"/>
    <w:rsid w:val="006B32E7"/>
    <w:rsid w:val="006B40C8"/>
    <w:rsid w:val="006B53E9"/>
    <w:rsid w:val="006C0192"/>
    <w:rsid w:val="006C1B48"/>
    <w:rsid w:val="006C1D7F"/>
    <w:rsid w:val="006C408C"/>
    <w:rsid w:val="006C4151"/>
    <w:rsid w:val="006C6A32"/>
    <w:rsid w:val="006C7819"/>
    <w:rsid w:val="006D47C7"/>
    <w:rsid w:val="006D4E8F"/>
    <w:rsid w:val="006D5E8B"/>
    <w:rsid w:val="006E0E5B"/>
    <w:rsid w:val="006E61E4"/>
    <w:rsid w:val="006F0BB1"/>
    <w:rsid w:val="006F0E0D"/>
    <w:rsid w:val="006F144F"/>
    <w:rsid w:val="006F64E2"/>
    <w:rsid w:val="006F76BD"/>
    <w:rsid w:val="00705782"/>
    <w:rsid w:val="00712317"/>
    <w:rsid w:val="00714606"/>
    <w:rsid w:val="00715191"/>
    <w:rsid w:val="0071587F"/>
    <w:rsid w:val="00721154"/>
    <w:rsid w:val="00723951"/>
    <w:rsid w:val="00723D0F"/>
    <w:rsid w:val="00725C7B"/>
    <w:rsid w:val="00726C27"/>
    <w:rsid w:val="00734DE6"/>
    <w:rsid w:val="00736003"/>
    <w:rsid w:val="0073628A"/>
    <w:rsid w:val="007402E0"/>
    <w:rsid w:val="007407E8"/>
    <w:rsid w:val="00740A24"/>
    <w:rsid w:val="00740F15"/>
    <w:rsid w:val="007415D1"/>
    <w:rsid w:val="00744285"/>
    <w:rsid w:val="007446BD"/>
    <w:rsid w:val="0075119D"/>
    <w:rsid w:val="00755528"/>
    <w:rsid w:val="00755A90"/>
    <w:rsid w:val="00760DF6"/>
    <w:rsid w:val="007635E5"/>
    <w:rsid w:val="0076488B"/>
    <w:rsid w:val="007713AF"/>
    <w:rsid w:val="0077172D"/>
    <w:rsid w:val="007741D7"/>
    <w:rsid w:val="0077463E"/>
    <w:rsid w:val="0077553B"/>
    <w:rsid w:val="00775865"/>
    <w:rsid w:val="00776906"/>
    <w:rsid w:val="007805C1"/>
    <w:rsid w:val="007844AF"/>
    <w:rsid w:val="007858C8"/>
    <w:rsid w:val="0078676E"/>
    <w:rsid w:val="00786E11"/>
    <w:rsid w:val="00786EDB"/>
    <w:rsid w:val="00787E83"/>
    <w:rsid w:val="00790E91"/>
    <w:rsid w:val="0079396E"/>
    <w:rsid w:val="00795A95"/>
    <w:rsid w:val="00795CAE"/>
    <w:rsid w:val="007A3421"/>
    <w:rsid w:val="007B1082"/>
    <w:rsid w:val="007B3706"/>
    <w:rsid w:val="007B47A0"/>
    <w:rsid w:val="007B779A"/>
    <w:rsid w:val="007B7D1C"/>
    <w:rsid w:val="007B7DC8"/>
    <w:rsid w:val="007B7F24"/>
    <w:rsid w:val="007C0AE6"/>
    <w:rsid w:val="007C541D"/>
    <w:rsid w:val="007D37BE"/>
    <w:rsid w:val="007D3EDB"/>
    <w:rsid w:val="007E2430"/>
    <w:rsid w:val="007E5234"/>
    <w:rsid w:val="007F027C"/>
    <w:rsid w:val="007F390E"/>
    <w:rsid w:val="008041A4"/>
    <w:rsid w:val="00807074"/>
    <w:rsid w:val="00807568"/>
    <w:rsid w:val="008105A3"/>
    <w:rsid w:val="00811989"/>
    <w:rsid w:val="00811B18"/>
    <w:rsid w:val="0081537D"/>
    <w:rsid w:val="0082214D"/>
    <w:rsid w:val="00830C6E"/>
    <w:rsid w:val="0083479C"/>
    <w:rsid w:val="00850159"/>
    <w:rsid w:val="0085290F"/>
    <w:rsid w:val="00853E9D"/>
    <w:rsid w:val="00854D6C"/>
    <w:rsid w:val="00855916"/>
    <w:rsid w:val="008609C5"/>
    <w:rsid w:val="008630AF"/>
    <w:rsid w:val="00865627"/>
    <w:rsid w:val="0086640E"/>
    <w:rsid w:val="0087280E"/>
    <w:rsid w:val="00873788"/>
    <w:rsid w:val="00880BD5"/>
    <w:rsid w:val="00883E4D"/>
    <w:rsid w:val="008841EE"/>
    <w:rsid w:val="00885759"/>
    <w:rsid w:val="00885A43"/>
    <w:rsid w:val="0089004E"/>
    <w:rsid w:val="00893DCD"/>
    <w:rsid w:val="0089448E"/>
    <w:rsid w:val="00895263"/>
    <w:rsid w:val="008A017C"/>
    <w:rsid w:val="008A0F20"/>
    <w:rsid w:val="008A2050"/>
    <w:rsid w:val="008A2F18"/>
    <w:rsid w:val="008A3092"/>
    <w:rsid w:val="008A5AEA"/>
    <w:rsid w:val="008B1BE1"/>
    <w:rsid w:val="008B3241"/>
    <w:rsid w:val="008C0232"/>
    <w:rsid w:val="008C0E6B"/>
    <w:rsid w:val="008C23AE"/>
    <w:rsid w:val="008C6C01"/>
    <w:rsid w:val="008D2F77"/>
    <w:rsid w:val="008D6A13"/>
    <w:rsid w:val="008D6A39"/>
    <w:rsid w:val="008E4C53"/>
    <w:rsid w:val="008E6B35"/>
    <w:rsid w:val="008E797B"/>
    <w:rsid w:val="008E7A02"/>
    <w:rsid w:val="008F4582"/>
    <w:rsid w:val="008F6B1C"/>
    <w:rsid w:val="009020C0"/>
    <w:rsid w:val="00907A75"/>
    <w:rsid w:val="00910395"/>
    <w:rsid w:val="00914479"/>
    <w:rsid w:val="009167AC"/>
    <w:rsid w:val="00917CD1"/>
    <w:rsid w:val="00920070"/>
    <w:rsid w:val="00920707"/>
    <w:rsid w:val="00924133"/>
    <w:rsid w:val="009304F0"/>
    <w:rsid w:val="00931448"/>
    <w:rsid w:val="009323D7"/>
    <w:rsid w:val="00935246"/>
    <w:rsid w:val="009422FC"/>
    <w:rsid w:val="009433BA"/>
    <w:rsid w:val="0094437D"/>
    <w:rsid w:val="00944D3C"/>
    <w:rsid w:val="00944EDD"/>
    <w:rsid w:val="009457AA"/>
    <w:rsid w:val="0094707A"/>
    <w:rsid w:val="009509FF"/>
    <w:rsid w:val="0095387D"/>
    <w:rsid w:val="0096008D"/>
    <w:rsid w:val="009615C2"/>
    <w:rsid w:val="00961C76"/>
    <w:rsid w:val="0096324E"/>
    <w:rsid w:val="00966C08"/>
    <w:rsid w:val="009670FB"/>
    <w:rsid w:val="0097151A"/>
    <w:rsid w:val="00971DA0"/>
    <w:rsid w:val="00972B50"/>
    <w:rsid w:val="00974BB7"/>
    <w:rsid w:val="009753EB"/>
    <w:rsid w:val="00976A15"/>
    <w:rsid w:val="009813BA"/>
    <w:rsid w:val="00981ACC"/>
    <w:rsid w:val="0098576A"/>
    <w:rsid w:val="00986102"/>
    <w:rsid w:val="009A6D8E"/>
    <w:rsid w:val="009B01E7"/>
    <w:rsid w:val="009B1A94"/>
    <w:rsid w:val="009B4D52"/>
    <w:rsid w:val="009C30CE"/>
    <w:rsid w:val="009C3E45"/>
    <w:rsid w:val="009C548A"/>
    <w:rsid w:val="009C6045"/>
    <w:rsid w:val="009D39A0"/>
    <w:rsid w:val="009D5172"/>
    <w:rsid w:val="009D777E"/>
    <w:rsid w:val="009E5727"/>
    <w:rsid w:val="00A008B9"/>
    <w:rsid w:val="00A021AA"/>
    <w:rsid w:val="00A03AE6"/>
    <w:rsid w:val="00A04F2B"/>
    <w:rsid w:val="00A06843"/>
    <w:rsid w:val="00A106EB"/>
    <w:rsid w:val="00A17790"/>
    <w:rsid w:val="00A22C0B"/>
    <w:rsid w:val="00A23EC0"/>
    <w:rsid w:val="00A26EE4"/>
    <w:rsid w:val="00A31208"/>
    <w:rsid w:val="00A32741"/>
    <w:rsid w:val="00A3381D"/>
    <w:rsid w:val="00A346D1"/>
    <w:rsid w:val="00A430BD"/>
    <w:rsid w:val="00A44253"/>
    <w:rsid w:val="00A448D4"/>
    <w:rsid w:val="00A44E41"/>
    <w:rsid w:val="00A46920"/>
    <w:rsid w:val="00A46DF8"/>
    <w:rsid w:val="00A508E9"/>
    <w:rsid w:val="00A50FB5"/>
    <w:rsid w:val="00A514D0"/>
    <w:rsid w:val="00A57B0E"/>
    <w:rsid w:val="00A618D9"/>
    <w:rsid w:val="00A6222C"/>
    <w:rsid w:val="00A62270"/>
    <w:rsid w:val="00A65CCE"/>
    <w:rsid w:val="00A669B0"/>
    <w:rsid w:val="00A77B1F"/>
    <w:rsid w:val="00A8013A"/>
    <w:rsid w:val="00A81553"/>
    <w:rsid w:val="00A82F8B"/>
    <w:rsid w:val="00A8402F"/>
    <w:rsid w:val="00A849B3"/>
    <w:rsid w:val="00A87D9C"/>
    <w:rsid w:val="00A91A83"/>
    <w:rsid w:val="00A9434F"/>
    <w:rsid w:val="00AA1C25"/>
    <w:rsid w:val="00AA363D"/>
    <w:rsid w:val="00AA3726"/>
    <w:rsid w:val="00AA4476"/>
    <w:rsid w:val="00AA45A7"/>
    <w:rsid w:val="00AA5C87"/>
    <w:rsid w:val="00AA79B7"/>
    <w:rsid w:val="00AB083C"/>
    <w:rsid w:val="00AB4737"/>
    <w:rsid w:val="00AD4263"/>
    <w:rsid w:val="00AE0FEF"/>
    <w:rsid w:val="00AE38F8"/>
    <w:rsid w:val="00AF1C54"/>
    <w:rsid w:val="00AF6FAA"/>
    <w:rsid w:val="00AF7B30"/>
    <w:rsid w:val="00B011EA"/>
    <w:rsid w:val="00B07278"/>
    <w:rsid w:val="00B178E4"/>
    <w:rsid w:val="00B20F06"/>
    <w:rsid w:val="00B246B2"/>
    <w:rsid w:val="00B25C32"/>
    <w:rsid w:val="00B2672A"/>
    <w:rsid w:val="00B343DF"/>
    <w:rsid w:val="00B36E4F"/>
    <w:rsid w:val="00B45120"/>
    <w:rsid w:val="00B459C0"/>
    <w:rsid w:val="00B5032F"/>
    <w:rsid w:val="00B533BE"/>
    <w:rsid w:val="00B54369"/>
    <w:rsid w:val="00B56F71"/>
    <w:rsid w:val="00B574E4"/>
    <w:rsid w:val="00B6465B"/>
    <w:rsid w:val="00B72B9B"/>
    <w:rsid w:val="00B72E3D"/>
    <w:rsid w:val="00B74A25"/>
    <w:rsid w:val="00B75AD7"/>
    <w:rsid w:val="00B77338"/>
    <w:rsid w:val="00B87AEE"/>
    <w:rsid w:val="00B951CD"/>
    <w:rsid w:val="00B95D80"/>
    <w:rsid w:val="00B9738C"/>
    <w:rsid w:val="00BA0853"/>
    <w:rsid w:val="00BA17A4"/>
    <w:rsid w:val="00BA1C95"/>
    <w:rsid w:val="00BB0243"/>
    <w:rsid w:val="00BB4220"/>
    <w:rsid w:val="00BC30BB"/>
    <w:rsid w:val="00BD2293"/>
    <w:rsid w:val="00BD3B74"/>
    <w:rsid w:val="00BD763F"/>
    <w:rsid w:val="00BE35BD"/>
    <w:rsid w:val="00BE39DE"/>
    <w:rsid w:val="00BE4807"/>
    <w:rsid w:val="00BE624B"/>
    <w:rsid w:val="00BF1543"/>
    <w:rsid w:val="00BF19DA"/>
    <w:rsid w:val="00BF19F7"/>
    <w:rsid w:val="00BF6F16"/>
    <w:rsid w:val="00C03B35"/>
    <w:rsid w:val="00C03D10"/>
    <w:rsid w:val="00C06506"/>
    <w:rsid w:val="00C14A4D"/>
    <w:rsid w:val="00C167CC"/>
    <w:rsid w:val="00C16FAD"/>
    <w:rsid w:val="00C2033F"/>
    <w:rsid w:val="00C27AE5"/>
    <w:rsid w:val="00C3309B"/>
    <w:rsid w:val="00C339FD"/>
    <w:rsid w:val="00C35056"/>
    <w:rsid w:val="00C36295"/>
    <w:rsid w:val="00C44719"/>
    <w:rsid w:val="00C474AA"/>
    <w:rsid w:val="00C51D15"/>
    <w:rsid w:val="00C55332"/>
    <w:rsid w:val="00C60915"/>
    <w:rsid w:val="00C7290F"/>
    <w:rsid w:val="00C7773A"/>
    <w:rsid w:val="00C82ED6"/>
    <w:rsid w:val="00C84B62"/>
    <w:rsid w:val="00C8576F"/>
    <w:rsid w:val="00C860D4"/>
    <w:rsid w:val="00C90437"/>
    <w:rsid w:val="00C93C1F"/>
    <w:rsid w:val="00C95739"/>
    <w:rsid w:val="00C95BA9"/>
    <w:rsid w:val="00C964C4"/>
    <w:rsid w:val="00CA2314"/>
    <w:rsid w:val="00CB0C1C"/>
    <w:rsid w:val="00CB1D3A"/>
    <w:rsid w:val="00CB2050"/>
    <w:rsid w:val="00CB6F0F"/>
    <w:rsid w:val="00CC23C0"/>
    <w:rsid w:val="00CC338F"/>
    <w:rsid w:val="00CC432F"/>
    <w:rsid w:val="00CC43E3"/>
    <w:rsid w:val="00CC7258"/>
    <w:rsid w:val="00CD2DF0"/>
    <w:rsid w:val="00CD5FDB"/>
    <w:rsid w:val="00CE15E3"/>
    <w:rsid w:val="00CE20EB"/>
    <w:rsid w:val="00CE2151"/>
    <w:rsid w:val="00CE6BF3"/>
    <w:rsid w:val="00CF0739"/>
    <w:rsid w:val="00CF116F"/>
    <w:rsid w:val="00CF34D9"/>
    <w:rsid w:val="00CF4809"/>
    <w:rsid w:val="00CF5AE6"/>
    <w:rsid w:val="00CF65A6"/>
    <w:rsid w:val="00D0163C"/>
    <w:rsid w:val="00D031E8"/>
    <w:rsid w:val="00D11AFD"/>
    <w:rsid w:val="00D14788"/>
    <w:rsid w:val="00D14AD1"/>
    <w:rsid w:val="00D15854"/>
    <w:rsid w:val="00D17132"/>
    <w:rsid w:val="00D1756F"/>
    <w:rsid w:val="00D204FA"/>
    <w:rsid w:val="00D21CDD"/>
    <w:rsid w:val="00D22588"/>
    <w:rsid w:val="00D22873"/>
    <w:rsid w:val="00D23FBF"/>
    <w:rsid w:val="00D24F0F"/>
    <w:rsid w:val="00D27F6E"/>
    <w:rsid w:val="00D30522"/>
    <w:rsid w:val="00D3117B"/>
    <w:rsid w:val="00D31A2F"/>
    <w:rsid w:val="00D34F9B"/>
    <w:rsid w:val="00D35055"/>
    <w:rsid w:val="00D40069"/>
    <w:rsid w:val="00D41E12"/>
    <w:rsid w:val="00D452E3"/>
    <w:rsid w:val="00D456B9"/>
    <w:rsid w:val="00D46A1C"/>
    <w:rsid w:val="00D54853"/>
    <w:rsid w:val="00D5507A"/>
    <w:rsid w:val="00D57EEF"/>
    <w:rsid w:val="00D6207A"/>
    <w:rsid w:val="00D6554F"/>
    <w:rsid w:val="00D65F55"/>
    <w:rsid w:val="00D72196"/>
    <w:rsid w:val="00D7276B"/>
    <w:rsid w:val="00D77164"/>
    <w:rsid w:val="00D81D74"/>
    <w:rsid w:val="00D82BFE"/>
    <w:rsid w:val="00D83BAE"/>
    <w:rsid w:val="00D90374"/>
    <w:rsid w:val="00D909A5"/>
    <w:rsid w:val="00D92945"/>
    <w:rsid w:val="00D955CC"/>
    <w:rsid w:val="00D96EA5"/>
    <w:rsid w:val="00D97179"/>
    <w:rsid w:val="00DA093E"/>
    <w:rsid w:val="00DA24E5"/>
    <w:rsid w:val="00DA4512"/>
    <w:rsid w:val="00DA647C"/>
    <w:rsid w:val="00DB0251"/>
    <w:rsid w:val="00DB06AA"/>
    <w:rsid w:val="00DB2B34"/>
    <w:rsid w:val="00DB3C84"/>
    <w:rsid w:val="00DC0382"/>
    <w:rsid w:val="00DC5694"/>
    <w:rsid w:val="00DC7956"/>
    <w:rsid w:val="00DD4133"/>
    <w:rsid w:val="00DE302D"/>
    <w:rsid w:val="00DE4FBE"/>
    <w:rsid w:val="00DE544C"/>
    <w:rsid w:val="00DE7DC8"/>
    <w:rsid w:val="00DF0831"/>
    <w:rsid w:val="00DF3692"/>
    <w:rsid w:val="00DF5484"/>
    <w:rsid w:val="00DF5553"/>
    <w:rsid w:val="00DF65CF"/>
    <w:rsid w:val="00DF6D1A"/>
    <w:rsid w:val="00E001DC"/>
    <w:rsid w:val="00E00689"/>
    <w:rsid w:val="00E01283"/>
    <w:rsid w:val="00E01F59"/>
    <w:rsid w:val="00E07675"/>
    <w:rsid w:val="00E10313"/>
    <w:rsid w:val="00E112EC"/>
    <w:rsid w:val="00E12DDB"/>
    <w:rsid w:val="00E135D1"/>
    <w:rsid w:val="00E1488E"/>
    <w:rsid w:val="00E1500B"/>
    <w:rsid w:val="00E15343"/>
    <w:rsid w:val="00E17974"/>
    <w:rsid w:val="00E17D17"/>
    <w:rsid w:val="00E22742"/>
    <w:rsid w:val="00E2533A"/>
    <w:rsid w:val="00E339C2"/>
    <w:rsid w:val="00E411C2"/>
    <w:rsid w:val="00E4132B"/>
    <w:rsid w:val="00E46205"/>
    <w:rsid w:val="00E5306B"/>
    <w:rsid w:val="00E55AB8"/>
    <w:rsid w:val="00E62808"/>
    <w:rsid w:val="00E65F68"/>
    <w:rsid w:val="00E724ED"/>
    <w:rsid w:val="00E73E42"/>
    <w:rsid w:val="00E746B6"/>
    <w:rsid w:val="00E851AF"/>
    <w:rsid w:val="00E85E96"/>
    <w:rsid w:val="00E87228"/>
    <w:rsid w:val="00EA420B"/>
    <w:rsid w:val="00EA7876"/>
    <w:rsid w:val="00EB11FD"/>
    <w:rsid w:val="00EB1907"/>
    <w:rsid w:val="00EB4587"/>
    <w:rsid w:val="00EB50B2"/>
    <w:rsid w:val="00EB6190"/>
    <w:rsid w:val="00ED34B7"/>
    <w:rsid w:val="00ED3ED7"/>
    <w:rsid w:val="00EE03CA"/>
    <w:rsid w:val="00EE1824"/>
    <w:rsid w:val="00EE20F9"/>
    <w:rsid w:val="00EE24E9"/>
    <w:rsid w:val="00EE3B9D"/>
    <w:rsid w:val="00EE42D4"/>
    <w:rsid w:val="00EF1EF1"/>
    <w:rsid w:val="00F0212C"/>
    <w:rsid w:val="00F02672"/>
    <w:rsid w:val="00F05076"/>
    <w:rsid w:val="00F07E87"/>
    <w:rsid w:val="00F1589E"/>
    <w:rsid w:val="00F21479"/>
    <w:rsid w:val="00F23B34"/>
    <w:rsid w:val="00F314F2"/>
    <w:rsid w:val="00F31C85"/>
    <w:rsid w:val="00F32B4C"/>
    <w:rsid w:val="00F35A08"/>
    <w:rsid w:val="00F4147F"/>
    <w:rsid w:val="00F43842"/>
    <w:rsid w:val="00F45371"/>
    <w:rsid w:val="00F47698"/>
    <w:rsid w:val="00F55FCD"/>
    <w:rsid w:val="00F56142"/>
    <w:rsid w:val="00F5776F"/>
    <w:rsid w:val="00F615F0"/>
    <w:rsid w:val="00F640A1"/>
    <w:rsid w:val="00F67826"/>
    <w:rsid w:val="00F67DFB"/>
    <w:rsid w:val="00F76A3C"/>
    <w:rsid w:val="00F776F3"/>
    <w:rsid w:val="00F82A6F"/>
    <w:rsid w:val="00F84525"/>
    <w:rsid w:val="00F84621"/>
    <w:rsid w:val="00F851D2"/>
    <w:rsid w:val="00F865A8"/>
    <w:rsid w:val="00F868E3"/>
    <w:rsid w:val="00F903E0"/>
    <w:rsid w:val="00F90C11"/>
    <w:rsid w:val="00F90D09"/>
    <w:rsid w:val="00F93E33"/>
    <w:rsid w:val="00F93FA0"/>
    <w:rsid w:val="00F9686E"/>
    <w:rsid w:val="00FA1736"/>
    <w:rsid w:val="00FA2174"/>
    <w:rsid w:val="00FA27B0"/>
    <w:rsid w:val="00FA2D19"/>
    <w:rsid w:val="00FB07D4"/>
    <w:rsid w:val="00FB33F7"/>
    <w:rsid w:val="00FB3BF6"/>
    <w:rsid w:val="00FB4616"/>
    <w:rsid w:val="00FB5B95"/>
    <w:rsid w:val="00FB6E3B"/>
    <w:rsid w:val="00FB7E8A"/>
    <w:rsid w:val="00FC3A24"/>
    <w:rsid w:val="00FC4D00"/>
    <w:rsid w:val="00FC51C5"/>
    <w:rsid w:val="00FD5CF3"/>
    <w:rsid w:val="00FD672B"/>
    <w:rsid w:val="00FE1175"/>
    <w:rsid w:val="00FE5955"/>
    <w:rsid w:val="00FF2456"/>
    <w:rsid w:val="00FF2642"/>
    <w:rsid w:val="00FF78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3BEEFC"/>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12D"/>
    <w:pPr>
      <w:jc w:val="both"/>
    </w:pPr>
    <w:rPr>
      <w:rFonts w:ascii="Arial" w:hAnsi="Arial"/>
      <w:sz w:val="22"/>
      <w:szCs w:val="22"/>
      <w:lang w:eastAsia="de-DE"/>
    </w:rPr>
  </w:style>
  <w:style w:type="paragraph" w:styleId="berschrift3">
    <w:name w:val="heading 3"/>
    <w:basedOn w:val="Standard"/>
    <w:link w:val="berschrift3Zchn"/>
    <w:uiPriority w:val="9"/>
    <w:qFormat/>
    <w:rsid w:val="00ED34B7"/>
    <w:pPr>
      <w:spacing w:before="100" w:beforeAutospacing="1" w:after="100" w:afterAutospacing="1"/>
      <w:jc w:val="left"/>
      <w:outlineLvl w:val="2"/>
    </w:pPr>
    <w:rPr>
      <w:rFonts w:ascii="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Hervorfett">
    <w:name w:val="Hervor_fett"/>
    <w:qFormat/>
    <w:rsid w:val="007446BD"/>
    <w:rPr>
      <w:b/>
      <w:lang w:val="de-AT"/>
    </w:rPr>
  </w:style>
  <w:style w:type="character" w:customStyle="1" w:styleId="berschrift3Zchn">
    <w:name w:val="Überschrift 3 Zchn"/>
    <w:basedOn w:val="Absatz-Standardschriftart"/>
    <w:link w:val="berschrift3"/>
    <w:uiPriority w:val="9"/>
    <w:rsid w:val="00ED34B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Golser Alexandra - ZRD</cp:lastModifiedBy>
  <cp:revision>4</cp:revision>
  <cp:lastPrinted>2020-06-25T13:48:00Z</cp:lastPrinted>
  <dcterms:created xsi:type="dcterms:W3CDTF">2024-10-25T12:41:00Z</dcterms:created>
  <dcterms:modified xsi:type="dcterms:W3CDTF">2025-01-31T10:21:00Z</dcterms:modified>
</cp:coreProperties>
</file>