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3DD28" w14:textId="4F66B2F9" w:rsidR="00CB7DEA" w:rsidRDefault="4E1F98A9" w:rsidP="4E1F98A9">
      <w:pPr>
        <w:pStyle w:val="berschrift1"/>
        <w:ind w:left="107"/>
        <w:rPr>
          <w:rFonts w:ascii="Times New Roman" w:eastAsia="Times New Roman" w:hAnsi="Times New Roman" w:cs="Times New Roman"/>
          <w:b/>
          <w:bCs/>
          <w:sz w:val="22"/>
          <w:szCs w:val="22"/>
        </w:rPr>
      </w:pPr>
      <w:bookmarkStart w:id="0" w:name="_GoBack"/>
      <w:bookmarkEnd w:id="0"/>
      <w:r w:rsidRPr="4E1F98A9">
        <w:rPr>
          <w:rFonts w:ascii="Times New Roman" w:eastAsia="Times New Roman" w:hAnsi="Times New Roman" w:cs="Times New Roman"/>
          <w:b/>
          <w:bCs/>
          <w:sz w:val="22"/>
          <w:szCs w:val="22"/>
        </w:rPr>
        <w:t>PUBLIKATIONEN</w:t>
      </w:r>
    </w:p>
    <w:p w14:paraId="1A354A5C" w14:textId="6A501D5C" w:rsidR="00CB7DEA" w:rsidRDefault="00CB7DEA" w:rsidP="4E1F98A9">
      <w:pPr>
        <w:spacing w:before="10"/>
        <w:rPr>
          <w:rFonts w:ascii="Times New Roman" w:eastAsia="Times New Roman" w:hAnsi="Times New Roman" w:cs="Times New Roman"/>
          <w:sz w:val="21"/>
          <w:szCs w:val="21"/>
        </w:rPr>
      </w:pPr>
    </w:p>
    <w:p w14:paraId="49299C16" w14:textId="019F2BB3" w:rsidR="00CB7DEA" w:rsidRDefault="4E1F98A9" w:rsidP="4E1F98A9">
      <w:pPr>
        <w:ind w:left="107"/>
        <w:rPr>
          <w:rFonts w:ascii="Times New Roman" w:eastAsia="Times New Roman" w:hAnsi="Times New Roman" w:cs="Times New Roman"/>
        </w:rPr>
      </w:pPr>
      <w:r w:rsidRPr="4E1F98A9">
        <w:rPr>
          <w:rFonts w:ascii="Times New Roman" w:eastAsia="Times New Roman" w:hAnsi="Times New Roman" w:cs="Times New Roman"/>
          <w:b/>
          <w:bCs/>
        </w:rPr>
        <w:t>Monographien</w:t>
      </w:r>
    </w:p>
    <w:p w14:paraId="73ED73DF" w14:textId="59188487" w:rsidR="00CB7DEA" w:rsidRDefault="4E1F98A9" w:rsidP="4E1F98A9">
      <w:pPr>
        <w:spacing w:before="1"/>
        <w:ind w:left="827" w:right="125" w:hanging="720"/>
        <w:jc w:val="both"/>
        <w:rPr>
          <w:rFonts w:ascii="Times New Roman" w:eastAsia="Times New Roman" w:hAnsi="Times New Roman" w:cs="Times New Roman"/>
        </w:rPr>
      </w:pPr>
      <w:r w:rsidRPr="4E1F98A9">
        <w:rPr>
          <w:rFonts w:ascii="Times New Roman" w:eastAsia="Times New Roman" w:hAnsi="Times New Roman" w:cs="Times New Roman"/>
        </w:rPr>
        <w:t xml:space="preserve">Kraml, Martina, Zekirija Sejdini, Bauer, Nicole, und Kolb, Jonas (2020): </w:t>
      </w:r>
      <w:r w:rsidRPr="4E1F98A9">
        <w:rPr>
          <w:rFonts w:ascii="Times New Roman" w:eastAsia="Times New Roman" w:hAnsi="Times New Roman" w:cs="Times New Roman"/>
          <w:i/>
          <w:iCs/>
        </w:rPr>
        <w:t>Konflikte und Konfliktpotentiale in interreligiösen Bildungsprozessen: Empirisch begleitete Grenzgänge zwischen Schule und Universität</w:t>
      </w:r>
      <w:r w:rsidRPr="4E1F98A9">
        <w:rPr>
          <w:rFonts w:ascii="Times New Roman" w:eastAsia="Times New Roman" w:hAnsi="Times New Roman" w:cs="Times New Roman"/>
        </w:rPr>
        <w:t>. Studien zur Interreligiösen Religionspädagogik 3. Stuttgart: Kohlhammer.</w:t>
      </w:r>
    </w:p>
    <w:p w14:paraId="65100196" w14:textId="6AF8C023" w:rsidR="00CB7DEA" w:rsidRDefault="4E1F98A9" w:rsidP="4E1F98A9">
      <w:pPr>
        <w:ind w:left="827" w:right="124" w:hanging="720"/>
        <w:jc w:val="both"/>
        <w:rPr>
          <w:rFonts w:ascii="Times New Roman" w:eastAsia="Times New Roman" w:hAnsi="Times New Roman" w:cs="Times New Roman"/>
        </w:rPr>
      </w:pPr>
      <w:r w:rsidRPr="4E1F98A9">
        <w:rPr>
          <w:rFonts w:ascii="Times New Roman" w:eastAsia="Times New Roman" w:hAnsi="Times New Roman" w:cs="Times New Roman"/>
        </w:rPr>
        <w:t xml:space="preserve">Bauer, Nicole Maria (2017): </w:t>
      </w:r>
      <w:r w:rsidRPr="4E1F98A9">
        <w:rPr>
          <w:rFonts w:ascii="Times New Roman" w:eastAsia="Times New Roman" w:hAnsi="Times New Roman" w:cs="Times New Roman"/>
          <w:i/>
          <w:iCs/>
        </w:rPr>
        <w:t>Kabbala und religiöse Identität. Eine religionswissenschaftliche Untersuchung des deutschsprachigen Kabbalah Centre</w:t>
      </w:r>
      <w:r w:rsidRPr="4E1F98A9">
        <w:rPr>
          <w:rFonts w:ascii="Times New Roman" w:eastAsia="Times New Roman" w:hAnsi="Times New Roman" w:cs="Times New Roman"/>
        </w:rPr>
        <w:t>. Bielefeld: transcript, 2017</w:t>
      </w:r>
    </w:p>
    <w:p w14:paraId="21774534" w14:textId="58D6371D" w:rsidR="00CB7DEA" w:rsidRDefault="4E1F98A9" w:rsidP="4E1F98A9">
      <w:pPr>
        <w:rPr>
          <w:rFonts w:ascii="Times New Roman" w:eastAsia="Times New Roman" w:hAnsi="Times New Roman" w:cs="Times New Roman"/>
          <w:b/>
          <w:bCs/>
        </w:rPr>
      </w:pPr>
      <w:r w:rsidRPr="4E1F98A9">
        <w:rPr>
          <w:rFonts w:ascii="Times New Roman" w:eastAsia="Times New Roman" w:hAnsi="Times New Roman" w:cs="Times New Roman"/>
          <w:b/>
          <w:bCs/>
        </w:rPr>
        <w:t>Sammelband</w:t>
      </w:r>
    </w:p>
    <w:p w14:paraId="0A0A49BF" w14:textId="33C7022A" w:rsidR="00CB7DEA" w:rsidRDefault="4E1F98A9" w:rsidP="4E1F98A9">
      <w:pPr>
        <w:spacing w:line="251" w:lineRule="exact"/>
        <w:ind w:left="107"/>
        <w:rPr>
          <w:rFonts w:ascii="Times New Roman" w:eastAsia="Times New Roman" w:hAnsi="Times New Roman" w:cs="Times New Roman"/>
        </w:rPr>
      </w:pPr>
      <w:r w:rsidRPr="4E1F98A9">
        <w:rPr>
          <w:rFonts w:ascii="Times New Roman" w:eastAsia="Times New Roman" w:hAnsi="Times New Roman" w:cs="Times New Roman"/>
        </w:rPr>
        <w:t xml:space="preserve">Bauer, Nicole Maria und </w:t>
      </w:r>
      <w:r w:rsidR="0018463F">
        <w:rPr>
          <w:rFonts w:ascii="Times New Roman" w:eastAsia="Times New Roman" w:hAnsi="Times New Roman" w:cs="Times New Roman"/>
        </w:rPr>
        <w:t>Doole, J. Andrew (in Vorbereitung</w:t>
      </w:r>
      <w:r w:rsidRPr="4E1F98A9">
        <w:rPr>
          <w:rFonts w:ascii="Times New Roman" w:eastAsia="Times New Roman" w:hAnsi="Times New Roman" w:cs="Times New Roman"/>
        </w:rPr>
        <w:t xml:space="preserve">): </w:t>
      </w:r>
      <w:r w:rsidRPr="4E1F98A9">
        <w:rPr>
          <w:rFonts w:ascii="Times New Roman" w:eastAsia="Times New Roman" w:hAnsi="Times New Roman" w:cs="Times New Roman"/>
          <w:i/>
          <w:iCs/>
        </w:rPr>
        <w:t>Ancient and Modern Ideas of Possession</w:t>
      </w:r>
    </w:p>
    <w:p w14:paraId="2C78EF2C" w14:textId="5B29BB7B" w:rsidR="00CB7DEA" w:rsidRDefault="4E1F98A9" w:rsidP="4E1F98A9">
      <w:pPr>
        <w:rPr>
          <w:rFonts w:ascii="Times New Roman" w:eastAsia="Times New Roman" w:hAnsi="Times New Roman" w:cs="Times New Roman"/>
          <w:b/>
          <w:bCs/>
        </w:rPr>
      </w:pPr>
      <w:r w:rsidRPr="4E1F98A9">
        <w:rPr>
          <w:rFonts w:ascii="Times New Roman" w:eastAsia="Times New Roman" w:hAnsi="Times New Roman" w:cs="Times New Roman"/>
          <w:b/>
          <w:bCs/>
        </w:rPr>
        <w:t>Artikel in Fachzeitschriften und Buchkapitel (peer-review)</w:t>
      </w:r>
    </w:p>
    <w:p w14:paraId="784BBDA4" w14:textId="19607B2B" w:rsidR="00CB7DEA" w:rsidRPr="00191BCD" w:rsidRDefault="4E1F98A9" w:rsidP="4E1F98A9">
      <w:pPr>
        <w:spacing w:before="62"/>
        <w:ind w:left="827" w:right="123" w:hanging="720"/>
        <w:jc w:val="both"/>
        <w:rPr>
          <w:rFonts w:ascii="Times New Roman" w:eastAsia="Times New Roman" w:hAnsi="Times New Roman" w:cs="Times New Roman"/>
          <w:lang w:val="en-US"/>
        </w:rPr>
      </w:pPr>
      <w:r w:rsidRPr="00191BCD">
        <w:rPr>
          <w:rFonts w:ascii="Times New Roman" w:eastAsia="Times New Roman" w:hAnsi="Times New Roman" w:cs="Times New Roman"/>
          <w:lang w:val="en-US"/>
        </w:rPr>
        <w:t xml:space="preserve">Bauer, Nicole Maria und Doole, J. Andrew (in Vorbereitung): „The (Re)invention of biblical Exorcism in modern day Catholicism” </w:t>
      </w:r>
    </w:p>
    <w:p w14:paraId="2B883091" w14:textId="015DF3B4" w:rsidR="00CB7DEA" w:rsidRDefault="4E1F98A9" w:rsidP="4E1F98A9">
      <w:pPr>
        <w:ind w:left="827" w:right="124" w:hanging="720"/>
        <w:jc w:val="both"/>
        <w:rPr>
          <w:rFonts w:ascii="Times New Roman" w:eastAsia="Times New Roman" w:hAnsi="Times New Roman" w:cs="Times New Roman"/>
        </w:rPr>
      </w:pPr>
      <w:r w:rsidRPr="4E1F98A9">
        <w:rPr>
          <w:rFonts w:ascii="Times New Roman" w:eastAsia="Times New Roman" w:hAnsi="Times New Roman" w:cs="Times New Roman"/>
        </w:rPr>
        <w:t>Bauer, Nicole M</w:t>
      </w:r>
      <w:r w:rsidR="00191BCD">
        <w:rPr>
          <w:rFonts w:ascii="Times New Roman" w:eastAsia="Times New Roman" w:hAnsi="Times New Roman" w:cs="Times New Roman"/>
        </w:rPr>
        <w:t>aria. (in Vorbereitung). „Macht</w:t>
      </w:r>
      <w:r w:rsidRPr="4E1F98A9">
        <w:rPr>
          <w:rFonts w:ascii="Times New Roman" w:eastAsia="Times New Roman" w:hAnsi="Times New Roman" w:cs="Times New Roman"/>
        </w:rPr>
        <w:t xml:space="preserve"> und Machtkonstruktione</w:t>
      </w:r>
      <w:r w:rsidR="00191BCD">
        <w:rPr>
          <w:rFonts w:ascii="Times New Roman" w:eastAsia="Times New Roman" w:hAnsi="Times New Roman" w:cs="Times New Roman"/>
        </w:rPr>
        <w:t>n im katholischen Exorzismus“</w:t>
      </w:r>
    </w:p>
    <w:p w14:paraId="68C3C9DA" w14:textId="4859D22F" w:rsidR="00CB7DEA" w:rsidRPr="00191BCD" w:rsidRDefault="4E1F98A9" w:rsidP="4E1F98A9">
      <w:pPr>
        <w:spacing w:before="1"/>
        <w:ind w:left="827" w:right="124" w:hanging="720"/>
        <w:jc w:val="both"/>
        <w:rPr>
          <w:rFonts w:ascii="Times New Roman" w:eastAsia="Times New Roman" w:hAnsi="Times New Roman" w:cs="Times New Roman"/>
          <w:lang w:val="en-US"/>
        </w:rPr>
      </w:pPr>
      <w:r w:rsidRPr="4E1F98A9">
        <w:rPr>
          <w:rFonts w:ascii="Times New Roman" w:eastAsia="Times New Roman" w:hAnsi="Times New Roman" w:cs="Times New Roman"/>
        </w:rPr>
        <w:t xml:space="preserve">Bauer, Nicole Maria. (in Vorbereitung). </w:t>
      </w:r>
      <w:r w:rsidRPr="00191BCD">
        <w:rPr>
          <w:rFonts w:ascii="Times New Roman" w:eastAsia="Times New Roman" w:hAnsi="Times New Roman" w:cs="Times New Roman"/>
          <w:lang w:val="en-US"/>
        </w:rPr>
        <w:t>„Women and the Devil. An Ethnography of Contemporary Catholic Exorcism from a Gender Perspective“. In Liminal Lives: Women Scholars Challenging Boundaries in Theology and Philosophy of Religion, herausg. von Katherine Dormandy</w:t>
      </w:r>
      <w:r w:rsidR="00A611AF">
        <w:rPr>
          <w:rFonts w:ascii="Times New Roman" w:eastAsia="Times New Roman" w:hAnsi="Times New Roman" w:cs="Times New Roman"/>
          <w:lang w:val="en-US"/>
        </w:rPr>
        <w:t xml:space="preserve"> und Gertraud Ladner</w:t>
      </w:r>
    </w:p>
    <w:p w14:paraId="3D761BB0" w14:textId="44728239" w:rsidR="00CB7DEA" w:rsidRDefault="4E1F98A9" w:rsidP="4E1F98A9">
      <w:pPr>
        <w:ind w:left="827" w:right="125" w:hanging="720"/>
        <w:jc w:val="both"/>
        <w:rPr>
          <w:rFonts w:ascii="Times New Roman" w:eastAsia="Times New Roman" w:hAnsi="Times New Roman" w:cs="Times New Roman"/>
        </w:rPr>
      </w:pPr>
      <w:r w:rsidRPr="4E1F98A9">
        <w:rPr>
          <w:rFonts w:ascii="Times New Roman" w:eastAsia="Times New Roman" w:hAnsi="Times New Roman" w:cs="Times New Roman"/>
        </w:rPr>
        <w:t>Bauer, Nicole Maria. (im Druck). „Die Popularisierung von katholischen Exorzismus-Praktiken in der Gegenwartsgesellschaft“. In Handbuch der Religionen, herausg. von Michael Klöcker und Udo Tworuschka.</w:t>
      </w:r>
    </w:p>
    <w:p w14:paraId="5F09D9EA" w14:textId="7CEB1F10" w:rsidR="0018463F" w:rsidRDefault="0018463F" w:rsidP="4E1F98A9">
      <w:pPr>
        <w:ind w:left="827" w:right="125" w:hanging="720"/>
        <w:jc w:val="both"/>
        <w:rPr>
          <w:rFonts w:ascii="Times New Roman" w:eastAsia="Times New Roman" w:hAnsi="Times New Roman" w:cs="Times New Roman"/>
        </w:rPr>
      </w:pPr>
      <w:r w:rsidRPr="0018463F">
        <w:rPr>
          <w:rFonts w:ascii="Times New Roman" w:eastAsia="Times New Roman" w:hAnsi="Times New Roman" w:cs="Times New Roman"/>
        </w:rPr>
        <w:t>Bauer, Nicole Maria: (2021). Erlendur Haraldsson (1931-2020) – Eine Reise ins Unbekannte</w:t>
      </w:r>
      <w:r>
        <w:rPr>
          <w:rFonts w:ascii="Times New Roman" w:eastAsia="Times New Roman" w:hAnsi="Times New Roman" w:cs="Times New Roman"/>
        </w:rPr>
        <w:t xml:space="preserve"> (Nachruf)</w:t>
      </w:r>
      <w:r w:rsidRPr="0018463F">
        <w:rPr>
          <w:rFonts w:ascii="Times New Roman" w:eastAsia="Times New Roman" w:hAnsi="Times New Roman" w:cs="Times New Roman"/>
        </w:rPr>
        <w:t>, Zeitschrift für Anomalistik, Bd. 17, Nr. 1: 16-18</w:t>
      </w:r>
    </w:p>
    <w:p w14:paraId="5FD864B5" w14:textId="67DE87BA" w:rsidR="00CB7DEA" w:rsidRDefault="4E1F98A9" w:rsidP="4E1F98A9">
      <w:pPr>
        <w:ind w:left="827" w:right="125" w:hanging="720"/>
        <w:jc w:val="both"/>
        <w:rPr>
          <w:rFonts w:ascii="Times New Roman" w:eastAsia="Times New Roman" w:hAnsi="Times New Roman" w:cs="Times New Roman"/>
        </w:rPr>
      </w:pPr>
      <w:r w:rsidRPr="4E1F98A9">
        <w:rPr>
          <w:rFonts w:ascii="Times New Roman" w:eastAsia="Times New Roman" w:hAnsi="Times New Roman" w:cs="Times New Roman"/>
        </w:rPr>
        <w:t xml:space="preserve">Bauer, Nicole Maria (2021). </w:t>
      </w:r>
      <w:r w:rsidRPr="4E1F98A9">
        <w:rPr>
          <w:rFonts w:ascii="Times New Roman" w:eastAsia="Times New Roman" w:hAnsi="Times New Roman" w:cs="Times New Roman"/>
          <w:i/>
          <w:iCs/>
        </w:rPr>
        <w:t>Interaktion und Kommunikation mit Teufel und Dämonen. Katholischer Exorzismus in der Gegenwartsgesellschaft</w:t>
      </w:r>
      <w:r w:rsidRPr="4E1F98A9">
        <w:rPr>
          <w:rFonts w:ascii="Times New Roman" w:eastAsia="Times New Roman" w:hAnsi="Times New Roman" w:cs="Times New Roman"/>
        </w:rPr>
        <w:t>, hrsg. von Michael Schetsche &amp; Andreas Anton: Intersoziologie. Menschliche und nichtmenschliche Akteure in der Sozialwelt. Weinheim: Verlag Beltz Juventa, 94-111.</w:t>
      </w:r>
    </w:p>
    <w:p w14:paraId="53054454" w14:textId="37B07F49" w:rsidR="00CB7DEA" w:rsidRPr="00191BCD" w:rsidRDefault="4E1F98A9" w:rsidP="4E1F98A9">
      <w:pPr>
        <w:ind w:left="827" w:right="124" w:hanging="720"/>
        <w:jc w:val="both"/>
        <w:rPr>
          <w:rFonts w:ascii="Times New Roman" w:eastAsia="Times New Roman" w:hAnsi="Times New Roman" w:cs="Times New Roman"/>
          <w:lang w:val="en-US"/>
        </w:rPr>
      </w:pPr>
      <w:r w:rsidRPr="00191BCD">
        <w:rPr>
          <w:rFonts w:ascii="Times New Roman" w:eastAsia="Times New Roman" w:hAnsi="Times New Roman" w:cs="Times New Roman"/>
          <w:lang w:val="en-US"/>
        </w:rPr>
        <w:t>Bauer, Nicole Maria. 2019. The Kabbalah Centre and Spirituality of the Self. International Journal for the Study of New Religions 10, Nr. 1: 49–65. doi:https://doi.org/10.1558/ijsnr.38593.</w:t>
      </w:r>
    </w:p>
    <w:p w14:paraId="585CBED8" w14:textId="704A04E6" w:rsidR="00CB7DEA" w:rsidRDefault="4E1F98A9" w:rsidP="4E1F98A9">
      <w:pPr>
        <w:ind w:left="827" w:right="124" w:hanging="720"/>
        <w:jc w:val="both"/>
        <w:rPr>
          <w:rFonts w:ascii="Times New Roman" w:eastAsia="Times New Roman" w:hAnsi="Times New Roman" w:cs="Times New Roman"/>
        </w:rPr>
      </w:pPr>
      <w:r w:rsidRPr="4E1F98A9">
        <w:rPr>
          <w:rFonts w:ascii="Times New Roman" w:eastAsia="Times New Roman" w:hAnsi="Times New Roman" w:cs="Times New Roman"/>
        </w:rPr>
        <w:t>Bauer, Nicole &amp; Pohl, Sarah (2019): ‘Wenn Gretchen frägt’. In: Psychologie &amp; Gesellschaftskritik: Spiritualität, 43. Jg., Nr. 170, Heft 2, S. 89-104.</w:t>
      </w:r>
    </w:p>
    <w:p w14:paraId="406E2B8E" w14:textId="304A11D2" w:rsidR="00CB7DEA" w:rsidRDefault="4E1F98A9" w:rsidP="4E1F98A9">
      <w:pPr>
        <w:ind w:left="827" w:right="127" w:hanging="720"/>
        <w:jc w:val="both"/>
        <w:rPr>
          <w:rFonts w:ascii="Times New Roman" w:eastAsia="Times New Roman" w:hAnsi="Times New Roman" w:cs="Times New Roman"/>
        </w:rPr>
      </w:pPr>
      <w:r w:rsidRPr="4E1F98A9">
        <w:rPr>
          <w:rFonts w:ascii="Times New Roman" w:eastAsia="Times New Roman" w:hAnsi="Times New Roman" w:cs="Times New Roman"/>
        </w:rPr>
        <w:t>2019. Das Kabbalah Centre in Deutschland. In: Handbuch der Religionen, hg. von Michael Klöcker und Udo Tworuschka, III-6.6.11.</w:t>
      </w:r>
    </w:p>
    <w:p w14:paraId="5CCDD2B9" w14:textId="4E73947B" w:rsidR="00CB7DEA" w:rsidRPr="00191BCD" w:rsidRDefault="4E1F98A9" w:rsidP="4E1F98A9">
      <w:pPr>
        <w:ind w:left="827" w:right="123" w:hanging="720"/>
        <w:jc w:val="both"/>
        <w:rPr>
          <w:rFonts w:ascii="Times New Roman" w:eastAsia="Times New Roman" w:hAnsi="Times New Roman" w:cs="Times New Roman"/>
          <w:lang w:val="en-US"/>
        </w:rPr>
      </w:pPr>
      <w:r w:rsidRPr="00191BCD">
        <w:rPr>
          <w:rFonts w:ascii="Times New Roman" w:eastAsia="Times New Roman" w:hAnsi="Times New Roman" w:cs="Times New Roman"/>
          <w:lang w:val="en-US"/>
        </w:rPr>
        <w:t xml:space="preserve">Bauer, Nicole Maria. 2018. „Kabbalah Centre“ in: Egil Asprem (Hrsg.), Brill Dictionary of Contemporary Esotericism, Leiden/Boston: Brill) (in print). Preprint manuscript of: N. M. Bauer, “The Kabbalah Centre”, Dictionary of Contemporary Esotericism (ed. </w:t>
      </w:r>
      <w:r w:rsidRPr="4E1F98A9">
        <w:rPr>
          <w:rFonts w:ascii="Times New Roman" w:eastAsia="Times New Roman" w:hAnsi="Times New Roman" w:cs="Times New Roman"/>
        </w:rPr>
        <w:t xml:space="preserve">E. Asprem), Leiden: Brill. </w:t>
      </w:r>
      <w:r w:rsidRPr="00191BCD">
        <w:rPr>
          <w:rFonts w:ascii="Times New Roman" w:eastAsia="Times New Roman" w:hAnsi="Times New Roman" w:cs="Times New Roman"/>
          <w:lang w:val="en-US"/>
        </w:rPr>
        <w:t xml:space="preserve">Archived at ContERN Repository for Self-Archiving (CRESARCH) </w:t>
      </w:r>
      <w:hyperlink r:id="rId4">
        <w:r w:rsidRPr="00191BCD">
          <w:rPr>
            <w:rStyle w:val="Hyperlink"/>
            <w:rFonts w:ascii="Times New Roman" w:eastAsia="Times New Roman" w:hAnsi="Times New Roman" w:cs="Times New Roman"/>
            <w:lang w:val="en-US"/>
          </w:rPr>
          <w:t>https://contern.org/cresarch/cresarch-repository/</w:t>
        </w:r>
      </w:hyperlink>
      <w:r w:rsidRPr="00191BCD">
        <w:rPr>
          <w:rFonts w:ascii="Times New Roman" w:eastAsia="Times New Roman" w:hAnsi="Times New Roman" w:cs="Times New Roman"/>
          <w:lang w:val="en-US"/>
        </w:rPr>
        <w:t xml:space="preserve"> Aug. 14, 2018.</w:t>
      </w:r>
    </w:p>
    <w:p w14:paraId="59B6178C" w14:textId="7966E4F9" w:rsidR="00CB7DEA" w:rsidRPr="00191BCD" w:rsidRDefault="4E1F98A9" w:rsidP="4E1F98A9">
      <w:pPr>
        <w:ind w:left="827" w:right="123" w:hanging="720"/>
        <w:jc w:val="both"/>
        <w:rPr>
          <w:rFonts w:ascii="Times New Roman" w:eastAsia="Times New Roman" w:hAnsi="Times New Roman" w:cs="Times New Roman"/>
          <w:lang w:val="en-US"/>
        </w:rPr>
      </w:pPr>
      <w:r w:rsidRPr="00191BCD">
        <w:rPr>
          <w:rFonts w:ascii="Times New Roman" w:eastAsia="Times New Roman" w:hAnsi="Times New Roman" w:cs="Times New Roman"/>
          <w:lang w:val="en-US"/>
        </w:rPr>
        <w:lastRenderedPageBreak/>
        <w:t xml:space="preserve">Bauer, Nicole Maria. 2018. „Philip Berg“ in: Egil Asprem (Hrsg.), Brill Dictionary of Contemporary Esotericism, Leiden/Boston: Brill (in print). Preprint manuscript of: N. M. Bauer, “Philip Berg”, Dictionary of Contemporary Esotericism (ed. </w:t>
      </w:r>
      <w:r w:rsidRPr="4E1F98A9">
        <w:rPr>
          <w:rFonts w:ascii="Times New Roman" w:eastAsia="Times New Roman" w:hAnsi="Times New Roman" w:cs="Times New Roman"/>
        </w:rPr>
        <w:t xml:space="preserve">E. Asprem), Leiden: Brill. </w:t>
      </w:r>
      <w:r w:rsidRPr="00191BCD">
        <w:rPr>
          <w:rFonts w:ascii="Times New Roman" w:eastAsia="Times New Roman" w:hAnsi="Times New Roman" w:cs="Times New Roman"/>
          <w:lang w:val="en-US"/>
        </w:rPr>
        <w:t xml:space="preserve">Archived at ContERN Repository for Self-Archiving (CRESARCH) </w:t>
      </w:r>
      <w:hyperlink r:id="rId5">
        <w:r w:rsidRPr="00191BCD">
          <w:rPr>
            <w:rStyle w:val="Hyperlink"/>
            <w:rFonts w:ascii="Times New Roman" w:eastAsia="Times New Roman" w:hAnsi="Times New Roman" w:cs="Times New Roman"/>
            <w:lang w:val="en-US"/>
          </w:rPr>
          <w:t>https://contern.org/cresarch/cresarch-repository/</w:t>
        </w:r>
      </w:hyperlink>
      <w:r w:rsidRPr="00191BCD">
        <w:rPr>
          <w:rFonts w:ascii="Times New Roman" w:eastAsia="Times New Roman" w:hAnsi="Times New Roman" w:cs="Times New Roman"/>
          <w:lang w:val="en-US"/>
        </w:rPr>
        <w:t xml:space="preserve"> Aug. 14, 2018.</w:t>
      </w:r>
    </w:p>
    <w:p w14:paraId="1629D49B" w14:textId="0A18BA7C" w:rsidR="00CB7DEA" w:rsidRPr="00191BCD" w:rsidRDefault="4E1F98A9" w:rsidP="4E1F98A9">
      <w:pPr>
        <w:ind w:left="827" w:right="123" w:hanging="720"/>
        <w:jc w:val="both"/>
        <w:rPr>
          <w:rFonts w:ascii="Times New Roman" w:eastAsia="Times New Roman" w:hAnsi="Times New Roman" w:cs="Times New Roman"/>
          <w:lang w:val="en-US"/>
        </w:rPr>
      </w:pPr>
      <w:r w:rsidRPr="00191BCD">
        <w:rPr>
          <w:rFonts w:ascii="Times New Roman" w:eastAsia="Times New Roman" w:hAnsi="Times New Roman" w:cs="Times New Roman"/>
          <w:lang w:val="en-US"/>
        </w:rPr>
        <w:t xml:space="preserve">Bauer, Nicole Maria. 2018. „Karen Berg“ in: Egil Asprem (Hrsg.), Brill Dictionary of Contemporary Esotericism, Leiden/Boston: Brill (in print). Preprint manuscript of: N. M. Bauer, “Karen Berg”, Dictionary of Contemporary Esotericism (ed. </w:t>
      </w:r>
      <w:r w:rsidRPr="4E1F98A9">
        <w:rPr>
          <w:rFonts w:ascii="Times New Roman" w:eastAsia="Times New Roman" w:hAnsi="Times New Roman" w:cs="Times New Roman"/>
        </w:rPr>
        <w:t xml:space="preserve">E. Asprem), Leiden: Brill. </w:t>
      </w:r>
      <w:r w:rsidRPr="00191BCD">
        <w:rPr>
          <w:rFonts w:ascii="Times New Roman" w:eastAsia="Times New Roman" w:hAnsi="Times New Roman" w:cs="Times New Roman"/>
          <w:lang w:val="en-US"/>
        </w:rPr>
        <w:t xml:space="preserve">Archived at ContERN Repository for Self-Archiving (CRESARCH) </w:t>
      </w:r>
      <w:hyperlink r:id="rId6">
        <w:r w:rsidRPr="00191BCD">
          <w:rPr>
            <w:rStyle w:val="Hyperlink"/>
            <w:rFonts w:ascii="Times New Roman" w:eastAsia="Times New Roman" w:hAnsi="Times New Roman" w:cs="Times New Roman"/>
            <w:lang w:val="en-US"/>
          </w:rPr>
          <w:t>https://contern.org/cresarch/cresarch-repository/</w:t>
        </w:r>
      </w:hyperlink>
      <w:r w:rsidRPr="00191BCD">
        <w:rPr>
          <w:rFonts w:ascii="Times New Roman" w:eastAsia="Times New Roman" w:hAnsi="Times New Roman" w:cs="Times New Roman"/>
          <w:lang w:val="en-US"/>
        </w:rPr>
        <w:t xml:space="preserve"> Aug. 14, 2018.</w:t>
      </w:r>
    </w:p>
    <w:p w14:paraId="3D84EA03" w14:textId="6EDF24B4" w:rsidR="00CB7DEA" w:rsidRPr="00191BCD" w:rsidRDefault="4E1F98A9" w:rsidP="4E1F98A9">
      <w:pPr>
        <w:ind w:left="827" w:right="123" w:hanging="720"/>
        <w:jc w:val="both"/>
        <w:rPr>
          <w:rFonts w:ascii="Times New Roman" w:eastAsia="Times New Roman" w:hAnsi="Times New Roman" w:cs="Times New Roman"/>
          <w:lang w:val="en-US"/>
        </w:rPr>
      </w:pPr>
      <w:r w:rsidRPr="00191BCD">
        <w:rPr>
          <w:rFonts w:ascii="Times New Roman" w:eastAsia="Times New Roman" w:hAnsi="Times New Roman" w:cs="Times New Roman"/>
          <w:lang w:val="en-US"/>
        </w:rPr>
        <w:t xml:space="preserve">Bauer, Nicole Maria. 2018. „Michael Berg“ in: Egil Asprem (Hrsg.), Brill Dictionary of Contemporary Esotericism, Leiden/Boston: Brill (in print). Preprint manuscript of: N. M. Bauer, “Michael Berg”, Dictionary of Contemporary Esotericism (ed. E. Asprem), Leiden: Brill.Archived at ContERN Repository for Self-Archiving (CRESARCH) </w:t>
      </w:r>
      <w:hyperlink r:id="rId7">
        <w:r w:rsidRPr="00191BCD">
          <w:rPr>
            <w:rStyle w:val="Hyperlink"/>
            <w:rFonts w:ascii="Times New Roman" w:eastAsia="Times New Roman" w:hAnsi="Times New Roman" w:cs="Times New Roman"/>
            <w:lang w:val="en-US"/>
          </w:rPr>
          <w:t>https://contern.org/cresarch/cresarch-</w:t>
        </w:r>
      </w:hyperlink>
      <w:r w:rsidRPr="00191BCD">
        <w:rPr>
          <w:rFonts w:ascii="Times New Roman" w:eastAsia="Times New Roman" w:hAnsi="Times New Roman" w:cs="Times New Roman"/>
          <w:lang w:val="en-US"/>
        </w:rPr>
        <w:t xml:space="preserve"> repository/ Aug. 14, 2018.</w:t>
      </w:r>
    </w:p>
    <w:p w14:paraId="1F38F5ED" w14:textId="2A4E926C" w:rsidR="00CB7DEA" w:rsidRPr="00191BCD" w:rsidRDefault="4E1F98A9" w:rsidP="4E1F98A9">
      <w:pPr>
        <w:ind w:left="827" w:right="123" w:hanging="720"/>
        <w:jc w:val="both"/>
        <w:rPr>
          <w:rFonts w:ascii="Times New Roman" w:eastAsia="Times New Roman" w:hAnsi="Times New Roman" w:cs="Times New Roman"/>
          <w:lang w:val="en-US"/>
        </w:rPr>
      </w:pPr>
      <w:r w:rsidRPr="00191BCD">
        <w:rPr>
          <w:rFonts w:ascii="Times New Roman" w:eastAsia="Times New Roman" w:hAnsi="Times New Roman" w:cs="Times New Roman"/>
          <w:lang w:val="en-US"/>
        </w:rPr>
        <w:t xml:space="preserve">Bauer, Nicole Maria. 2018. „Yehuda Berg“ in: Egil Asprem (Hrsg.), Brill Dictionary of Contemporary Esotericism, Leiden/Boston: Brill (in print) Preprint manuscript of: N. M. Bauer, “Yehuda Berg”, Dictionary of Contemporary Esotericism (ed. E. Asprem), Leiden: Brill. Archived at ContERN Repository for Self-Archiving (CRESARCH) </w:t>
      </w:r>
      <w:hyperlink r:id="rId8">
        <w:r w:rsidRPr="00191BCD">
          <w:rPr>
            <w:rStyle w:val="Hyperlink"/>
            <w:rFonts w:ascii="Times New Roman" w:eastAsia="Times New Roman" w:hAnsi="Times New Roman" w:cs="Times New Roman"/>
            <w:lang w:val="en-US"/>
          </w:rPr>
          <w:t>https://contern.org/cresarch/cresarch-</w:t>
        </w:r>
      </w:hyperlink>
      <w:r w:rsidRPr="00191BCD">
        <w:rPr>
          <w:rFonts w:ascii="Times New Roman" w:eastAsia="Times New Roman" w:hAnsi="Times New Roman" w:cs="Times New Roman"/>
          <w:lang w:val="en-US"/>
        </w:rPr>
        <w:t xml:space="preserve"> repository/ Aug. 14, 2018.</w:t>
      </w:r>
    </w:p>
    <w:p w14:paraId="69598B4B" w14:textId="18BA240A" w:rsidR="00CB7DEA" w:rsidRDefault="4E1F98A9" w:rsidP="4E1F98A9">
      <w:pPr>
        <w:ind w:left="827" w:right="124" w:hanging="720"/>
        <w:jc w:val="both"/>
        <w:rPr>
          <w:rFonts w:ascii="Times New Roman" w:eastAsia="Times New Roman" w:hAnsi="Times New Roman" w:cs="Times New Roman"/>
        </w:rPr>
      </w:pPr>
      <w:r w:rsidRPr="4E1F98A9">
        <w:rPr>
          <w:rFonts w:ascii="Times New Roman" w:eastAsia="Times New Roman" w:hAnsi="Times New Roman" w:cs="Times New Roman"/>
        </w:rPr>
        <w:t>Bauer, Nicole Maria. 2014. Zwischen Tradition und Transformation. Kabbalistische Vorstellung und Praktiken in der religiösen Gegenwartskultur. Zeitschrift für Anomalistik 12, Nr. 2/3: 224–247.</w:t>
      </w:r>
    </w:p>
    <w:p w14:paraId="07A4DF0B" w14:textId="5D64B40B" w:rsidR="00CB7DEA" w:rsidRDefault="4E1F98A9" w:rsidP="4E1F98A9">
      <w:pPr>
        <w:pStyle w:val="berschrift1"/>
        <w:spacing w:before="11"/>
        <w:rPr>
          <w:rFonts w:ascii="Times New Roman" w:eastAsia="Times New Roman" w:hAnsi="Times New Roman" w:cs="Times New Roman"/>
          <w:b/>
          <w:bCs/>
          <w:color w:val="auto"/>
          <w:sz w:val="22"/>
          <w:szCs w:val="22"/>
        </w:rPr>
      </w:pPr>
      <w:r w:rsidRPr="4E1F98A9">
        <w:rPr>
          <w:rFonts w:ascii="Times New Roman" w:eastAsia="Times New Roman" w:hAnsi="Times New Roman" w:cs="Times New Roman"/>
          <w:b/>
          <w:bCs/>
          <w:color w:val="auto"/>
          <w:sz w:val="22"/>
          <w:szCs w:val="22"/>
        </w:rPr>
        <w:t>Buchkapitel und Beiträge (nicht peer-review)</w:t>
      </w:r>
    </w:p>
    <w:p w14:paraId="2A8B9DA1" w14:textId="6F73B1A2" w:rsidR="0018463F" w:rsidRDefault="0018463F" w:rsidP="0018463F">
      <w:pPr>
        <w:spacing w:before="1"/>
        <w:ind w:right="125"/>
        <w:jc w:val="both"/>
        <w:rPr>
          <w:rFonts w:ascii="Times New Roman" w:eastAsia="Times New Roman" w:hAnsi="Times New Roman" w:cs="Times New Roman"/>
        </w:rPr>
      </w:pPr>
    </w:p>
    <w:p w14:paraId="0AEB11C9" w14:textId="24E139D0" w:rsidR="0018463F" w:rsidRDefault="0018463F" w:rsidP="4E1F98A9">
      <w:pPr>
        <w:spacing w:before="1"/>
        <w:ind w:left="827" w:right="125" w:hanging="720"/>
        <w:jc w:val="both"/>
        <w:rPr>
          <w:rFonts w:ascii="Times New Roman" w:eastAsia="Times New Roman" w:hAnsi="Times New Roman" w:cs="Times New Roman"/>
        </w:rPr>
      </w:pPr>
      <w:r w:rsidRPr="0018463F">
        <w:rPr>
          <w:rFonts w:ascii="Times New Roman" w:eastAsia="Times New Roman" w:hAnsi="Times New Roman" w:cs="Times New Roman"/>
        </w:rPr>
        <w:t>Bauer, Nico</w:t>
      </w:r>
      <w:r>
        <w:rPr>
          <w:rFonts w:ascii="Times New Roman" w:eastAsia="Times New Roman" w:hAnsi="Times New Roman" w:cs="Times New Roman"/>
        </w:rPr>
        <w:t>le Maria (in Vorbereitung): Tradition</w:t>
      </w:r>
      <w:r w:rsidRPr="0018463F">
        <w:rPr>
          <w:rFonts w:ascii="Times New Roman" w:eastAsia="Times New Roman" w:hAnsi="Times New Roman" w:cs="Times New Roman"/>
        </w:rPr>
        <w:t>. In: Reichmayr, Johannes; Halldorsson, Eythor und Watzka, Carlos (Hsg.): „Psychotherapie. Sozial- und kulturwissenschaftliche Grundbegriffe für Ausbildung und Praxis“</w:t>
      </w:r>
    </w:p>
    <w:p w14:paraId="3BE3ECCE" w14:textId="784BB1A5" w:rsidR="0018463F" w:rsidRDefault="0018463F" w:rsidP="4E1F98A9">
      <w:pPr>
        <w:spacing w:before="1"/>
        <w:ind w:left="827" w:right="125" w:hanging="720"/>
        <w:jc w:val="both"/>
        <w:rPr>
          <w:rFonts w:ascii="Times New Roman" w:eastAsia="Times New Roman" w:hAnsi="Times New Roman" w:cs="Times New Roman"/>
        </w:rPr>
      </w:pPr>
      <w:r>
        <w:rPr>
          <w:rFonts w:ascii="Times New Roman" w:eastAsia="Times New Roman" w:hAnsi="Times New Roman" w:cs="Times New Roman"/>
        </w:rPr>
        <w:t xml:space="preserve">Bauer, Nicole Maria (in Vorbereitung): Tabu. In: </w:t>
      </w:r>
      <w:r w:rsidRPr="0018463F">
        <w:rPr>
          <w:rFonts w:ascii="Times New Roman" w:eastAsia="Times New Roman" w:hAnsi="Times New Roman" w:cs="Times New Roman"/>
        </w:rPr>
        <w:t>Reichmayr,</w:t>
      </w:r>
      <w:r>
        <w:rPr>
          <w:rFonts w:ascii="Times New Roman" w:eastAsia="Times New Roman" w:hAnsi="Times New Roman" w:cs="Times New Roman"/>
        </w:rPr>
        <w:t xml:space="preserve"> Johannes; </w:t>
      </w:r>
      <w:r w:rsidRPr="0018463F">
        <w:rPr>
          <w:rFonts w:ascii="Times New Roman" w:eastAsia="Times New Roman" w:hAnsi="Times New Roman" w:cs="Times New Roman"/>
        </w:rPr>
        <w:t>Halldorsson</w:t>
      </w:r>
      <w:r>
        <w:rPr>
          <w:rFonts w:ascii="Times New Roman" w:eastAsia="Times New Roman" w:hAnsi="Times New Roman" w:cs="Times New Roman"/>
        </w:rPr>
        <w:t xml:space="preserve">, Eythor und </w:t>
      </w:r>
      <w:r w:rsidRPr="0018463F">
        <w:rPr>
          <w:rFonts w:ascii="Times New Roman" w:eastAsia="Times New Roman" w:hAnsi="Times New Roman" w:cs="Times New Roman"/>
        </w:rPr>
        <w:t>Watzka</w:t>
      </w:r>
      <w:r>
        <w:rPr>
          <w:rFonts w:ascii="Times New Roman" w:eastAsia="Times New Roman" w:hAnsi="Times New Roman" w:cs="Times New Roman"/>
        </w:rPr>
        <w:t xml:space="preserve">, Carlos (Hsg.): </w:t>
      </w:r>
      <w:r w:rsidRPr="0018463F">
        <w:rPr>
          <w:rFonts w:ascii="Times New Roman" w:eastAsia="Times New Roman" w:hAnsi="Times New Roman" w:cs="Times New Roman"/>
        </w:rPr>
        <w:t>„Psychotherapie. Sozial- und kulturwissenschaftliche Grundbegr</w:t>
      </w:r>
      <w:r>
        <w:rPr>
          <w:rFonts w:ascii="Times New Roman" w:eastAsia="Times New Roman" w:hAnsi="Times New Roman" w:cs="Times New Roman"/>
        </w:rPr>
        <w:t>iffe für Ausbildung und Praxis“</w:t>
      </w:r>
    </w:p>
    <w:p w14:paraId="6237B9CC" w14:textId="5F14CC06" w:rsidR="00191BCD" w:rsidRDefault="00191BCD" w:rsidP="4E1F98A9">
      <w:pPr>
        <w:spacing w:before="1"/>
        <w:ind w:left="827" w:right="125" w:hanging="720"/>
        <w:jc w:val="both"/>
        <w:rPr>
          <w:rFonts w:ascii="Times New Roman" w:eastAsia="Times New Roman" w:hAnsi="Times New Roman" w:cs="Times New Roman"/>
        </w:rPr>
      </w:pPr>
      <w:r>
        <w:rPr>
          <w:rFonts w:ascii="Times New Roman" w:eastAsia="Times New Roman" w:hAnsi="Times New Roman" w:cs="Times New Roman"/>
        </w:rPr>
        <w:t xml:space="preserve">Bauer, Nicole Maria (in Vorbereitung): Geld und Religion(en). Eine religionswissenschaftliche Perspektive. In: </w:t>
      </w:r>
      <w:r w:rsidRPr="00191BCD">
        <w:rPr>
          <w:rFonts w:ascii="Times New Roman" w:eastAsia="Times New Roman" w:hAnsi="Times New Roman" w:cs="Times New Roman"/>
        </w:rPr>
        <w:t>Gmainer-Pranzl, Franz u.a. (Hg.), „… mit Klugheit und Liebe“ (Nostra aetate 2). Dokumentation der Tagungen zur Förderung des interreligiösen Dialogs 2019 – 2021 (St. Virgil, Salzburg), Linz 2021.</w:t>
      </w:r>
    </w:p>
    <w:p w14:paraId="6C603176" w14:textId="5279374E" w:rsidR="00CB7DEA" w:rsidRDefault="4E1F98A9" w:rsidP="4E1F98A9">
      <w:pPr>
        <w:spacing w:before="1"/>
        <w:ind w:left="827" w:right="126" w:hanging="720"/>
        <w:jc w:val="both"/>
        <w:rPr>
          <w:rFonts w:ascii="Times New Roman" w:eastAsia="Times New Roman" w:hAnsi="Times New Roman" w:cs="Times New Roman"/>
        </w:rPr>
      </w:pPr>
      <w:r w:rsidRPr="4E1F98A9">
        <w:rPr>
          <w:rFonts w:ascii="Times New Roman" w:eastAsia="Times New Roman" w:hAnsi="Times New Roman" w:cs="Times New Roman"/>
        </w:rPr>
        <w:t>Bauer, Nicole Maria. 2020. „</w:t>
      </w:r>
      <w:r w:rsidRPr="4E1F98A9">
        <w:rPr>
          <w:rFonts w:ascii="Times New Roman" w:eastAsia="Times New Roman" w:hAnsi="Times New Roman" w:cs="Times New Roman"/>
          <w:i/>
          <w:iCs/>
        </w:rPr>
        <w:t>Erinnere dich</w:t>
      </w:r>
      <w:r w:rsidRPr="4E1F98A9">
        <w:rPr>
          <w:rFonts w:ascii="Times New Roman" w:eastAsia="Times New Roman" w:hAnsi="Times New Roman" w:cs="Times New Roman"/>
        </w:rPr>
        <w:t>!“ Jüdische Heimat – jüdische Identität in Österreich nach 1945?“. In: Vielfältige Heimaten: kommunikativ-theologische perspektiven einer prekaren Kategorie, hg. von Maria Juen, Annemarie Hochrainer, und Jadranka Garmaz, 209–225. Kommunikative Theologie 21. S.l.: MATTHIAS GRUNEWALD VERLAG.</w:t>
      </w:r>
    </w:p>
    <w:p w14:paraId="55FB0593" w14:textId="75BE89DD" w:rsidR="00CB7DEA" w:rsidRDefault="4E1F98A9" w:rsidP="4E1F98A9">
      <w:pPr>
        <w:ind w:left="827" w:right="125" w:hanging="720"/>
        <w:jc w:val="both"/>
        <w:rPr>
          <w:rFonts w:ascii="Times New Roman" w:eastAsia="Times New Roman" w:hAnsi="Times New Roman" w:cs="Times New Roman"/>
        </w:rPr>
      </w:pPr>
      <w:r w:rsidRPr="4E1F98A9">
        <w:rPr>
          <w:rFonts w:ascii="Times New Roman" w:eastAsia="Times New Roman" w:hAnsi="Times New Roman" w:cs="Times New Roman"/>
        </w:rPr>
        <w:t>Bauer, Nicole Maria. 2019. Der Teufel ist (wieder) los! Als Forscherin beim römischen Exorzismus – Kurs. feinschwarz.net Theologisches Fuilleton (10. Oktober). https://</w:t>
      </w:r>
      <w:hyperlink r:id="rId9">
        <w:r w:rsidRPr="4E1F98A9">
          <w:rPr>
            <w:rStyle w:val="Hyperlink"/>
            <w:rFonts w:ascii="Times New Roman" w:eastAsia="Times New Roman" w:hAnsi="Times New Roman" w:cs="Times New Roman"/>
          </w:rPr>
          <w:t>www.feinschwarz.net/der-</w:t>
        </w:r>
      </w:hyperlink>
      <w:r w:rsidRPr="4E1F98A9">
        <w:rPr>
          <w:rFonts w:ascii="Times New Roman" w:eastAsia="Times New Roman" w:hAnsi="Times New Roman" w:cs="Times New Roman"/>
        </w:rPr>
        <w:t xml:space="preserve"> teufel-ist-wieder-los-als-forscherin-beim-roemischen-exorzismus-kurs/.</w:t>
      </w:r>
    </w:p>
    <w:p w14:paraId="4187EC91" w14:textId="04CA29AD" w:rsidR="00CB7DEA" w:rsidRDefault="4E1F98A9" w:rsidP="4E1F98A9">
      <w:pPr>
        <w:spacing w:before="1"/>
        <w:ind w:left="827" w:right="124" w:hanging="720"/>
        <w:jc w:val="both"/>
        <w:rPr>
          <w:rFonts w:ascii="Times New Roman" w:eastAsia="Times New Roman" w:hAnsi="Times New Roman" w:cs="Times New Roman"/>
        </w:rPr>
      </w:pPr>
      <w:r w:rsidRPr="4E1F98A9">
        <w:rPr>
          <w:rFonts w:ascii="Times New Roman" w:eastAsia="Times New Roman" w:hAnsi="Times New Roman" w:cs="Times New Roman"/>
        </w:rPr>
        <w:lastRenderedPageBreak/>
        <w:t>Bauer, Nicole Maria. 2018. Spiritualität auf jüdisch. Zwischen mystischer Versenkung und Populärkultur. In: Spiritualität der Zukunft. Suchbewegungen in einer multireligiösen Welt, hg. von Martin Rötting und Christian Hackbarth-Johnson, 219–242. Sankt Ottilien: EOS Editions Sankt Ottilien.</w:t>
      </w:r>
    </w:p>
    <w:p w14:paraId="1F5F994F" w14:textId="66DA7040" w:rsidR="00CB7DEA" w:rsidRPr="00191BCD" w:rsidRDefault="4E1F98A9" w:rsidP="4E1F98A9">
      <w:pPr>
        <w:ind w:left="827" w:right="125" w:hanging="720"/>
        <w:jc w:val="both"/>
        <w:rPr>
          <w:rFonts w:ascii="Times New Roman" w:eastAsia="Times New Roman" w:hAnsi="Times New Roman" w:cs="Times New Roman"/>
          <w:lang w:val="en-US"/>
        </w:rPr>
      </w:pPr>
      <w:r w:rsidRPr="4E1F98A9">
        <w:rPr>
          <w:rFonts w:ascii="Times New Roman" w:eastAsia="Times New Roman" w:hAnsi="Times New Roman" w:cs="Times New Roman"/>
        </w:rPr>
        <w:t xml:space="preserve">Bauer, Nicole Maria. 2017. Kabbalah goes online. </w:t>
      </w:r>
      <w:r w:rsidRPr="00191BCD">
        <w:rPr>
          <w:rFonts w:ascii="Times New Roman" w:eastAsia="Times New Roman" w:hAnsi="Times New Roman" w:cs="Times New Roman"/>
          <w:lang w:val="en-US"/>
        </w:rPr>
        <w:t>New Media Technologies and the Kabbalah Centre. In: Mystic and Esoteric Movements in Theory and Practice: Mysticism and Esotericism in the World of Technologies. 8th International Conference, hg. von Sergey Pakhomov, 48–60. St. Petersburg: RCAH Publishing.</w:t>
      </w:r>
    </w:p>
    <w:p w14:paraId="03808B10" w14:textId="50DF7DE8" w:rsidR="00CB7DEA" w:rsidRDefault="4E1F98A9" w:rsidP="4E1F98A9">
      <w:pPr>
        <w:ind w:left="827" w:right="125" w:hanging="720"/>
        <w:jc w:val="both"/>
        <w:rPr>
          <w:rFonts w:ascii="Times New Roman" w:eastAsia="Times New Roman" w:hAnsi="Times New Roman" w:cs="Times New Roman"/>
        </w:rPr>
      </w:pPr>
      <w:r w:rsidRPr="00191BCD">
        <w:rPr>
          <w:rFonts w:ascii="Times New Roman" w:eastAsia="Times New Roman" w:hAnsi="Times New Roman" w:cs="Times New Roman"/>
          <w:lang w:val="en-US"/>
        </w:rPr>
        <w:t xml:space="preserve">Bauer, Nicole Maria. 2017. Kabbalah Centre. In: World Religions and Spirituality (WRSP). </w:t>
      </w:r>
      <w:hyperlink r:id="rId10">
        <w:r w:rsidRPr="4E1F98A9">
          <w:rPr>
            <w:rStyle w:val="Hyperlink"/>
            <w:rFonts w:ascii="Times New Roman" w:eastAsia="Times New Roman" w:hAnsi="Times New Roman" w:cs="Times New Roman"/>
          </w:rPr>
          <w:t>https://wrldrels.org/2017/05/12/kabbalah-centre/</w:t>
        </w:r>
      </w:hyperlink>
      <w:r w:rsidRPr="4E1F98A9">
        <w:rPr>
          <w:rFonts w:ascii="Times New Roman" w:eastAsia="Times New Roman" w:hAnsi="Times New Roman" w:cs="Times New Roman"/>
        </w:rPr>
        <w:t xml:space="preserve"> (zugegriffen: 15. August 2017).</w:t>
      </w:r>
    </w:p>
    <w:p w14:paraId="581C19DC" w14:textId="59EDB0FD" w:rsidR="00CB7DEA" w:rsidRDefault="4E1F98A9" w:rsidP="4E1F98A9">
      <w:pPr>
        <w:ind w:left="827" w:right="124" w:hanging="720"/>
        <w:jc w:val="both"/>
        <w:rPr>
          <w:rFonts w:ascii="Times New Roman" w:eastAsia="Times New Roman" w:hAnsi="Times New Roman" w:cs="Times New Roman"/>
        </w:rPr>
      </w:pPr>
      <w:r w:rsidRPr="4E1F98A9">
        <w:rPr>
          <w:rFonts w:ascii="Times New Roman" w:eastAsia="Times New Roman" w:hAnsi="Times New Roman" w:cs="Times New Roman"/>
        </w:rPr>
        <w:t>Bauer, Nicole Maria. 2016. Branding Kabbala. Ein rotes Bändchen als religiöses Markenzeichen. In: Religion in Ex-Position. Eine religionswissenschaftliche Ausstellung. Begleitband zur Ausstellung, hg. von Carina Branković und Simone Heidbrink, 74–77. Heidelberg: Universitätsbibliothek Heidelberg.</w:t>
      </w:r>
    </w:p>
    <w:p w14:paraId="46FBDC78" w14:textId="11C749EF" w:rsidR="00CB7DEA" w:rsidRDefault="4E1F98A9" w:rsidP="4E1F98A9">
      <w:pPr>
        <w:pStyle w:val="berschrift1"/>
        <w:ind w:left="107"/>
        <w:rPr>
          <w:rFonts w:ascii="Times New Roman" w:eastAsia="Times New Roman" w:hAnsi="Times New Roman" w:cs="Times New Roman"/>
          <w:b/>
          <w:bCs/>
          <w:color w:val="auto"/>
          <w:sz w:val="22"/>
          <w:szCs w:val="22"/>
        </w:rPr>
      </w:pPr>
      <w:r w:rsidRPr="4E1F98A9">
        <w:rPr>
          <w:rFonts w:ascii="Times New Roman" w:eastAsia="Times New Roman" w:hAnsi="Times New Roman" w:cs="Times New Roman"/>
          <w:b/>
          <w:bCs/>
          <w:color w:val="auto"/>
          <w:sz w:val="22"/>
          <w:szCs w:val="22"/>
        </w:rPr>
        <w:t>Rezensionen</w:t>
      </w:r>
    </w:p>
    <w:p w14:paraId="4BB35256" w14:textId="02BD177B" w:rsidR="00CB7DEA" w:rsidRDefault="00CB7DEA" w:rsidP="4E1F98A9">
      <w:pPr>
        <w:spacing w:before="3"/>
        <w:rPr>
          <w:rFonts w:ascii="Times New Roman" w:eastAsia="Times New Roman" w:hAnsi="Times New Roman" w:cs="Times New Roman"/>
        </w:rPr>
      </w:pPr>
    </w:p>
    <w:p w14:paraId="30045461" w14:textId="22124815" w:rsidR="00CB7DEA" w:rsidRPr="00191BCD" w:rsidRDefault="4E1F98A9" w:rsidP="4E1F98A9">
      <w:pPr>
        <w:ind w:left="827" w:right="125" w:hanging="720"/>
        <w:jc w:val="both"/>
        <w:rPr>
          <w:rFonts w:ascii="Times New Roman" w:eastAsia="Times New Roman" w:hAnsi="Times New Roman" w:cs="Times New Roman"/>
          <w:lang w:val="en-US"/>
        </w:rPr>
      </w:pPr>
      <w:r w:rsidRPr="4E1F98A9">
        <w:rPr>
          <w:rFonts w:ascii="Times New Roman" w:eastAsia="Times New Roman" w:hAnsi="Times New Roman" w:cs="Times New Roman"/>
        </w:rPr>
        <w:t>Bauer, Nicole</w:t>
      </w:r>
      <w:r w:rsidR="00191BCD">
        <w:rPr>
          <w:rFonts w:ascii="Times New Roman" w:eastAsia="Times New Roman" w:hAnsi="Times New Roman" w:cs="Times New Roman"/>
        </w:rPr>
        <w:t xml:space="preserve"> Maria. (2021</w:t>
      </w:r>
      <w:r w:rsidRPr="4E1F98A9">
        <w:rPr>
          <w:rFonts w:ascii="Times New Roman" w:eastAsia="Times New Roman" w:hAnsi="Times New Roman" w:cs="Times New Roman"/>
        </w:rPr>
        <w:t xml:space="preserve">). </w:t>
      </w:r>
      <w:r w:rsidRPr="00191BCD">
        <w:rPr>
          <w:rFonts w:ascii="Times New Roman" w:eastAsia="Times New Roman" w:hAnsi="Times New Roman" w:cs="Times New Roman"/>
          <w:lang w:val="en-US"/>
        </w:rPr>
        <w:t>New Approaches to the Study of Esotericism (2021). herausg. von Egil Asprem und Julian Strube. Supplements to Method &amp; Theory in the Study of Religion. Leiden and Boston: Brill, 2021, Religious Studies Review (RSR)</w:t>
      </w:r>
    </w:p>
    <w:p w14:paraId="6F005752" w14:textId="24033728" w:rsidR="00CB7DEA" w:rsidRPr="00191BCD" w:rsidRDefault="4E1F98A9" w:rsidP="4E1F98A9">
      <w:pPr>
        <w:spacing w:before="1"/>
        <w:ind w:left="827" w:right="124" w:hanging="720"/>
        <w:jc w:val="both"/>
        <w:rPr>
          <w:rFonts w:ascii="Times New Roman" w:eastAsia="Times New Roman" w:hAnsi="Times New Roman" w:cs="Times New Roman"/>
          <w:lang w:val="en-US"/>
        </w:rPr>
      </w:pPr>
      <w:r w:rsidRPr="4E1F98A9">
        <w:rPr>
          <w:rFonts w:ascii="Times New Roman" w:eastAsia="Times New Roman" w:hAnsi="Times New Roman" w:cs="Times New Roman"/>
        </w:rPr>
        <w:t xml:space="preserve">Bauer, Nicole Maria. </w:t>
      </w:r>
      <w:r w:rsidR="00191BCD">
        <w:rPr>
          <w:rFonts w:ascii="Times New Roman" w:eastAsia="Times New Roman" w:hAnsi="Times New Roman" w:cs="Times New Roman"/>
        </w:rPr>
        <w:t>(2021</w:t>
      </w:r>
      <w:r w:rsidRPr="4E1F98A9">
        <w:rPr>
          <w:rFonts w:ascii="Times New Roman" w:eastAsia="Times New Roman" w:hAnsi="Times New Roman" w:cs="Times New Roman"/>
        </w:rPr>
        <w:t xml:space="preserve">). </w:t>
      </w:r>
      <w:r w:rsidRPr="00191BCD">
        <w:rPr>
          <w:rFonts w:ascii="Times New Roman" w:eastAsia="Times New Roman" w:hAnsi="Times New Roman" w:cs="Times New Roman"/>
          <w:lang w:val="en-US"/>
        </w:rPr>
        <w:t>The Occult Nineteenth Century. Roots, Developments, and Impact on the Modern World. (2021). Hrsg. von Lukas Pokorny und Franz Winter. Palgrave Studies in New Religions and Alternative Spiritualities. Cham, Religious Studies Review (RSR)</w:t>
      </w:r>
    </w:p>
    <w:p w14:paraId="6EC9EEE2" w14:textId="368A3506" w:rsidR="00CB7DEA" w:rsidRDefault="4E1F98A9" w:rsidP="4E1F98A9">
      <w:pPr>
        <w:ind w:left="827" w:right="126" w:hanging="720"/>
        <w:jc w:val="both"/>
        <w:rPr>
          <w:rFonts w:ascii="Times New Roman" w:eastAsia="Times New Roman" w:hAnsi="Times New Roman" w:cs="Times New Roman"/>
        </w:rPr>
      </w:pPr>
      <w:r w:rsidRPr="4E1F98A9">
        <w:rPr>
          <w:rFonts w:ascii="Times New Roman" w:eastAsia="Times New Roman" w:hAnsi="Times New Roman" w:cs="Times New Roman"/>
        </w:rPr>
        <w:t>Bauer, Nicole Maria. 2016. Edward Hofman (2016). Wir sind der Kosmos. Die Grundlagen eines neuen Welt- und Menschenbildes. Jüdische Mystik und moderne Psychologie. Zeitschrift für Anomalistik 16, Nr. 3: 462–465.</w:t>
      </w:r>
    </w:p>
    <w:p w14:paraId="4E47C1E7" w14:textId="25799C18" w:rsidR="00CB7DEA" w:rsidRDefault="00CB7DEA" w:rsidP="4E1F98A9"/>
    <w:sectPr w:rsidR="00CB7D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D21E6"/>
    <w:rsid w:val="0018463F"/>
    <w:rsid w:val="00191BCD"/>
    <w:rsid w:val="00951DB2"/>
    <w:rsid w:val="00A611AF"/>
    <w:rsid w:val="00CB7DEA"/>
    <w:rsid w:val="0E45E724"/>
    <w:rsid w:val="30CD21E6"/>
    <w:rsid w:val="4E1F98A9"/>
    <w:rsid w:val="6EB718B6"/>
    <w:rsid w:val="76972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18B6"/>
  <w15:chartTrackingRefBased/>
  <w15:docId w15:val="{E3F225EF-BB37-409C-9F6A-D830ACDA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rn.org/cresarch/cresarch-" TargetMode="External"/><Relationship Id="rId3" Type="http://schemas.openxmlformats.org/officeDocument/2006/relationships/webSettings" Target="webSettings.xml"/><Relationship Id="rId7" Type="http://schemas.openxmlformats.org/officeDocument/2006/relationships/hyperlink" Target="https://contern.org/cresarch/cres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rn.org/cresarch/cresarch-repository/" TargetMode="External"/><Relationship Id="rId11" Type="http://schemas.openxmlformats.org/officeDocument/2006/relationships/fontTable" Target="fontTable.xml"/><Relationship Id="rId5" Type="http://schemas.openxmlformats.org/officeDocument/2006/relationships/hyperlink" Target="https://contern.org/cresarch/cresarch-repository/" TargetMode="External"/><Relationship Id="rId10" Type="http://schemas.openxmlformats.org/officeDocument/2006/relationships/hyperlink" Target="https://wrldrels.org/2017/05/12/kabbalah-centre/" TargetMode="External"/><Relationship Id="rId4" Type="http://schemas.openxmlformats.org/officeDocument/2006/relationships/hyperlink" Target="https://contern.org/cresarch/cresarch-repository/" TargetMode="External"/><Relationship Id="rId9" Type="http://schemas.openxmlformats.org/officeDocument/2006/relationships/hyperlink" Target="http://www.feinschwarz.net/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Deisenroth</dc:creator>
  <cp:keywords/>
  <dc:description/>
  <cp:lastModifiedBy>Edlinger, Alexandra</cp:lastModifiedBy>
  <cp:revision>2</cp:revision>
  <dcterms:created xsi:type="dcterms:W3CDTF">2021-04-16T08:45:00Z</dcterms:created>
  <dcterms:modified xsi:type="dcterms:W3CDTF">2021-04-16T08:45:00Z</dcterms:modified>
</cp:coreProperties>
</file>